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64D59" w14:textId="21EC751D" w:rsidR="00360602" w:rsidRDefault="00EC1B1E">
      <w:pPr>
        <w:widowControl w:val="0"/>
        <w:pBdr>
          <w:top w:val="nil"/>
          <w:left w:val="nil"/>
          <w:bottom w:val="nil"/>
          <w:right w:val="nil"/>
          <w:between w:val="nil"/>
        </w:pBdr>
        <w:spacing w:line="240" w:lineRule="auto"/>
        <w:rPr>
          <w:rFonts w:ascii="Calibri" w:eastAsia="Calibri" w:hAnsi="Calibri" w:cs="Calibri"/>
          <w:smallCaps/>
          <w:color w:val="000000"/>
          <w:sz w:val="36"/>
          <w:szCs w:val="36"/>
        </w:rPr>
      </w:pPr>
      <w:r>
        <w:rPr>
          <w:rFonts w:ascii="Calibri" w:eastAsia="Calibri" w:hAnsi="Calibri" w:cs="Calibri"/>
          <w:smallCaps/>
          <w:color w:val="000000"/>
          <w:sz w:val="36"/>
          <w:szCs w:val="36"/>
        </w:rPr>
        <w:t xml:space="preserve">Request for </w:t>
      </w:r>
      <w:r w:rsidR="00010F77">
        <w:rPr>
          <w:rFonts w:ascii="Calibri" w:eastAsia="Calibri" w:hAnsi="Calibri" w:cs="Calibri"/>
          <w:smallCaps/>
          <w:color w:val="000000"/>
          <w:sz w:val="36"/>
          <w:szCs w:val="36"/>
        </w:rPr>
        <w:t>Proposals</w:t>
      </w:r>
    </w:p>
    <w:p w14:paraId="57564D5A" w14:textId="77777777" w:rsidR="00360602" w:rsidRDefault="00EC1B1E">
      <w:pPr>
        <w:rPr>
          <w:rFonts w:ascii="Calibri" w:eastAsia="Calibri" w:hAnsi="Calibri" w:cs="Calibri"/>
        </w:rPr>
      </w:pPr>
      <w:r>
        <w:rPr>
          <w:noProof/>
        </w:rPr>
        <mc:AlternateContent>
          <mc:Choice Requires="wpg">
            <w:drawing>
              <wp:anchor distT="0" distB="0" distL="0" distR="0" simplePos="0" relativeHeight="251658240" behindDoc="0" locked="0" layoutInCell="1" hidden="0" allowOverlap="1" wp14:anchorId="57564F77" wp14:editId="57564F78">
                <wp:simplePos x="0" y="0"/>
                <wp:positionH relativeFrom="column">
                  <wp:posOffset>0</wp:posOffset>
                </wp:positionH>
                <wp:positionV relativeFrom="paragraph">
                  <wp:posOffset>12700</wp:posOffset>
                </wp:positionV>
                <wp:extent cx="4747260" cy="22225"/>
                <wp:effectExtent l="0" t="0" r="0" b="0"/>
                <wp:wrapTopAndBottom distT="0" distB="0"/>
                <wp:docPr id="336709560" name="Freeform: Shape 336709560"/>
                <wp:cNvGraphicFramePr/>
                <a:graphic xmlns:a="http://schemas.openxmlformats.org/drawingml/2006/main">
                  <a:graphicData uri="http://schemas.microsoft.com/office/word/2010/wordprocessingShape">
                    <wps:wsp>
                      <wps:cNvSpPr/>
                      <wps:spPr>
                        <a:xfrm>
                          <a:off x="2977133" y="3776825"/>
                          <a:ext cx="4737735" cy="6350"/>
                        </a:xfrm>
                        <a:custGeom>
                          <a:avLst/>
                          <a:gdLst/>
                          <a:ahLst/>
                          <a:cxnLst/>
                          <a:rect l="l" t="t" r="r" b="b"/>
                          <a:pathLst>
                            <a:path w="4737735" h="6350" extrusionOk="0">
                              <a:moveTo>
                                <a:pt x="4737481" y="0"/>
                              </a:moveTo>
                              <a:lnTo>
                                <a:pt x="0" y="0"/>
                              </a:lnTo>
                              <a:lnTo>
                                <a:pt x="0" y="6096"/>
                              </a:lnTo>
                              <a:lnTo>
                                <a:pt x="4737481" y="6096"/>
                              </a:lnTo>
                              <a:lnTo>
                                <a:pt x="4737481" y="0"/>
                              </a:lnTo>
                              <a:close/>
                            </a:path>
                          </a:pathLst>
                        </a:custGeom>
                        <a:solidFill>
                          <a:srgbClr val="585858"/>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distT="0" distB="0" distL="0" distR="0" simplePos="0" relativeHeight="0" behindDoc="0" locked="0" layoutInCell="1" hidden="0" allowOverlap="1" wp14:anchorId="25F4D270" wp14:editId="7777777">
                <wp:simplePos x="0" y="0"/>
                <wp:positionH relativeFrom="column">
                  <wp:posOffset>0</wp:posOffset>
                </wp:positionH>
                <wp:positionV relativeFrom="paragraph">
                  <wp:posOffset>12700</wp:posOffset>
                </wp:positionV>
                <wp:extent cx="4747260" cy="22225"/>
                <wp:effectExtent l="0" t="0" r="0" b="0"/>
                <wp:wrapTopAndBottom distT="0" distB="0"/>
                <wp:docPr id="1565836350"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4747260" cy="22225"/>
                        </a:xfrm>
                        <a:prstGeom prst="rect"/>
                        <a:ln/>
                      </pic:spPr>
                    </pic:pic>
                  </a:graphicData>
                </a:graphic>
              </wp:anchor>
            </w:drawing>
          </mc:Fallback>
        </mc:AlternateContent>
      </w:r>
    </w:p>
    <w:p w14:paraId="57564D5B" w14:textId="7E4721A5" w:rsidR="00360602" w:rsidRDefault="5F6FB676">
      <w:pPr>
        <w:widowControl w:val="0"/>
        <w:spacing w:line="333" w:lineRule="auto"/>
        <w:ind w:left="18"/>
        <w:jc w:val="center"/>
        <w:rPr>
          <w:rFonts w:ascii="Calibri" w:eastAsia="Calibri" w:hAnsi="Calibri" w:cs="Calibri"/>
        </w:rPr>
      </w:pPr>
      <w:r w:rsidRPr="5A61E18B">
        <w:rPr>
          <w:rFonts w:ascii="Calibri" w:eastAsia="Calibri" w:hAnsi="Calibri" w:cs="Calibri"/>
        </w:rPr>
        <w:t xml:space="preserve">Manual </w:t>
      </w:r>
      <w:r w:rsidR="006468E4">
        <w:rPr>
          <w:rFonts w:ascii="Calibri" w:eastAsia="Calibri" w:hAnsi="Calibri" w:cs="Calibri"/>
        </w:rPr>
        <w:t xml:space="preserve">Post Fire Restoration </w:t>
      </w:r>
      <w:r w:rsidR="6CFC51AF" w:rsidRPr="5A61E18B">
        <w:rPr>
          <w:rFonts w:ascii="Calibri" w:eastAsia="Calibri" w:hAnsi="Calibri" w:cs="Calibri"/>
        </w:rPr>
        <w:t>S</w:t>
      </w:r>
      <w:r w:rsidR="00EC1B1E">
        <w:rPr>
          <w:rFonts w:ascii="Calibri" w:eastAsia="Calibri" w:hAnsi="Calibri" w:cs="Calibri"/>
        </w:rPr>
        <w:t xml:space="preserve">ervices in </w:t>
      </w:r>
      <w:r w:rsidR="006A7080">
        <w:rPr>
          <w:rFonts w:ascii="Calibri" w:eastAsia="Calibri" w:hAnsi="Calibri" w:cs="Calibri"/>
        </w:rPr>
        <w:t>Willow</w:t>
      </w:r>
      <w:r w:rsidR="00EC1B1E">
        <w:rPr>
          <w:rFonts w:ascii="Calibri" w:eastAsia="Calibri" w:hAnsi="Calibri" w:cs="Calibri"/>
        </w:rPr>
        <w:t xml:space="preserve"> Creek </w:t>
      </w:r>
    </w:p>
    <w:p w14:paraId="57564D5C" w14:textId="7E35C0BF" w:rsidR="00360602" w:rsidRPr="00827389" w:rsidRDefault="00EC1B1E">
      <w:pPr>
        <w:widowControl w:val="0"/>
        <w:spacing w:line="333" w:lineRule="auto"/>
        <w:ind w:left="18"/>
        <w:jc w:val="center"/>
        <w:rPr>
          <w:rFonts w:ascii="Calibri" w:eastAsia="Calibri" w:hAnsi="Calibri" w:cs="Calibri"/>
        </w:rPr>
      </w:pPr>
      <w:r>
        <w:rPr>
          <w:rFonts w:ascii="Calibri" w:eastAsia="Calibri" w:hAnsi="Calibri" w:cs="Calibri"/>
        </w:rPr>
        <w:t xml:space="preserve">Date Released: </w:t>
      </w:r>
      <w:r w:rsidR="009B25D0">
        <w:rPr>
          <w:rFonts w:ascii="Calibri" w:eastAsia="Calibri" w:hAnsi="Calibri" w:cs="Calibri"/>
        </w:rPr>
        <w:t>Monday</w:t>
      </w:r>
      <w:r w:rsidRPr="00827389">
        <w:rPr>
          <w:rFonts w:ascii="Calibri" w:eastAsia="Calibri" w:hAnsi="Calibri" w:cs="Calibri"/>
        </w:rPr>
        <w:t xml:space="preserve">, </w:t>
      </w:r>
      <w:r w:rsidR="00145E15">
        <w:rPr>
          <w:rFonts w:ascii="Calibri" w:eastAsia="Calibri" w:hAnsi="Calibri" w:cs="Calibri"/>
        </w:rPr>
        <w:t>June</w:t>
      </w:r>
      <w:r w:rsidR="003E4200" w:rsidRPr="00827389">
        <w:rPr>
          <w:rFonts w:ascii="Calibri" w:eastAsia="Calibri" w:hAnsi="Calibri" w:cs="Calibri"/>
        </w:rPr>
        <w:t xml:space="preserve"> </w:t>
      </w:r>
      <w:r w:rsidR="009B25D0">
        <w:rPr>
          <w:rFonts w:ascii="Calibri" w:eastAsia="Calibri" w:hAnsi="Calibri" w:cs="Calibri"/>
        </w:rPr>
        <w:t>9</w:t>
      </w:r>
      <w:r w:rsidRPr="00827389">
        <w:rPr>
          <w:rFonts w:ascii="Calibri" w:eastAsia="Calibri" w:hAnsi="Calibri" w:cs="Calibri"/>
        </w:rPr>
        <w:t>, 202</w:t>
      </w:r>
      <w:r w:rsidR="001379AD" w:rsidRPr="00827389">
        <w:rPr>
          <w:rFonts w:ascii="Calibri" w:eastAsia="Calibri" w:hAnsi="Calibri" w:cs="Calibri"/>
        </w:rPr>
        <w:t>5</w:t>
      </w:r>
    </w:p>
    <w:p w14:paraId="57564D5D" w14:textId="75479F10" w:rsidR="00360602" w:rsidRDefault="00010F77" w:rsidP="14E3850F">
      <w:pPr>
        <w:widowControl w:val="0"/>
        <w:spacing w:line="240" w:lineRule="auto"/>
        <w:ind w:left="18"/>
        <w:jc w:val="center"/>
        <w:rPr>
          <w:rFonts w:ascii="Calibri" w:eastAsia="Calibri" w:hAnsi="Calibri" w:cs="Calibri"/>
          <w:lang w:val="en-US"/>
        </w:rPr>
      </w:pPr>
      <w:r>
        <w:rPr>
          <w:rFonts w:ascii="Calibri" w:eastAsia="Calibri" w:hAnsi="Calibri" w:cs="Calibri"/>
          <w:lang w:val="en-US"/>
        </w:rPr>
        <w:t>Request for Proposals</w:t>
      </w:r>
      <w:r w:rsidR="00EC1B1E" w:rsidRPr="14E3850F">
        <w:rPr>
          <w:rFonts w:ascii="Calibri" w:eastAsia="Calibri" w:hAnsi="Calibri" w:cs="Calibri"/>
          <w:lang w:val="en-US"/>
        </w:rPr>
        <w:t xml:space="preserve"> Due: Monday, </w:t>
      </w:r>
      <w:r w:rsidR="00635F84" w:rsidRPr="14E3850F">
        <w:rPr>
          <w:rFonts w:ascii="Calibri" w:eastAsia="Calibri" w:hAnsi="Calibri" w:cs="Calibri"/>
          <w:lang w:val="en-US"/>
        </w:rPr>
        <w:t>June</w:t>
      </w:r>
      <w:r w:rsidR="00BA7735" w:rsidRPr="14E3850F">
        <w:rPr>
          <w:rFonts w:ascii="Calibri" w:eastAsia="Calibri" w:hAnsi="Calibri" w:cs="Calibri"/>
          <w:lang w:val="en-US"/>
        </w:rPr>
        <w:t xml:space="preserve"> </w:t>
      </w:r>
      <w:r w:rsidR="00F56258" w:rsidRPr="14E3850F">
        <w:rPr>
          <w:rFonts w:ascii="Calibri" w:eastAsia="Calibri" w:hAnsi="Calibri" w:cs="Calibri"/>
          <w:lang w:val="en-US"/>
        </w:rPr>
        <w:t>23</w:t>
      </w:r>
      <w:r w:rsidR="00EC1B1E" w:rsidRPr="14E3850F">
        <w:rPr>
          <w:rFonts w:ascii="Calibri" w:eastAsia="Calibri" w:hAnsi="Calibri" w:cs="Calibri"/>
          <w:lang w:val="en-US"/>
        </w:rPr>
        <w:t>, 202</w:t>
      </w:r>
      <w:r w:rsidR="001379AD" w:rsidRPr="14E3850F">
        <w:rPr>
          <w:rFonts w:ascii="Calibri" w:eastAsia="Calibri" w:hAnsi="Calibri" w:cs="Calibri"/>
          <w:lang w:val="en-US"/>
        </w:rPr>
        <w:t>5</w:t>
      </w:r>
      <w:r w:rsidR="00F56258" w:rsidRPr="14E3850F">
        <w:rPr>
          <w:rFonts w:ascii="Calibri" w:eastAsia="Calibri" w:hAnsi="Calibri" w:cs="Calibri"/>
          <w:lang w:val="en-US"/>
        </w:rPr>
        <w:t xml:space="preserve"> at 5pm P.S.T</w:t>
      </w:r>
    </w:p>
    <w:p w14:paraId="57564D5E" w14:textId="77777777" w:rsidR="00360602" w:rsidRDefault="00360602">
      <w:pPr>
        <w:rPr>
          <w:rFonts w:ascii="Calibri" w:eastAsia="Calibri" w:hAnsi="Calibri" w:cs="Calibri"/>
        </w:rPr>
      </w:pPr>
    </w:p>
    <w:p w14:paraId="57564D5F" w14:textId="77777777" w:rsidR="00360602" w:rsidRDefault="00EC1B1E">
      <w:pPr>
        <w:widowControl w:val="0"/>
        <w:pBdr>
          <w:top w:val="nil"/>
          <w:left w:val="nil"/>
          <w:bottom w:val="nil"/>
          <w:right w:val="nil"/>
          <w:between w:val="nil"/>
        </w:pBdr>
        <w:spacing w:line="240" w:lineRule="auto"/>
        <w:rPr>
          <w:rFonts w:ascii="Calibri" w:eastAsia="Calibri" w:hAnsi="Calibri" w:cs="Calibri"/>
          <w:smallCaps/>
          <w:color w:val="000000"/>
          <w:sz w:val="28"/>
          <w:szCs w:val="28"/>
        </w:rPr>
      </w:pPr>
      <w:r>
        <w:rPr>
          <w:rFonts w:ascii="Calibri" w:eastAsia="Calibri" w:hAnsi="Calibri" w:cs="Calibri"/>
          <w:smallCaps/>
          <w:color w:val="000000"/>
          <w:sz w:val="28"/>
          <w:szCs w:val="28"/>
        </w:rPr>
        <w:t>Purpose</w:t>
      </w:r>
    </w:p>
    <w:p w14:paraId="57564D60" w14:textId="7A64B837" w:rsidR="00360602" w:rsidRDefault="00EC1B1E">
      <w:pPr>
        <w:rPr>
          <w:rFonts w:ascii="Calibri" w:eastAsia="Calibri" w:hAnsi="Calibri" w:cs="Calibri"/>
          <w:lang w:val="en-US"/>
        </w:rPr>
      </w:pPr>
      <w:r w:rsidRPr="4E7CA331">
        <w:rPr>
          <w:rFonts w:ascii="Calibri" w:eastAsia="Calibri" w:hAnsi="Calibri" w:cs="Calibri"/>
          <w:lang w:val="en-US"/>
        </w:rPr>
        <w:t xml:space="preserve">The Humboldt County Resource Conservation District (HCRCD) prepared this Request for </w:t>
      </w:r>
      <w:r w:rsidR="00010F77">
        <w:rPr>
          <w:rFonts w:ascii="Calibri" w:eastAsia="Calibri" w:hAnsi="Calibri" w:cs="Calibri"/>
          <w:lang w:val="en-US"/>
        </w:rPr>
        <w:t>Proposals</w:t>
      </w:r>
      <w:r w:rsidRPr="4E7CA331">
        <w:rPr>
          <w:rFonts w:ascii="Calibri" w:eastAsia="Calibri" w:hAnsi="Calibri" w:cs="Calibri"/>
          <w:lang w:val="en-US"/>
        </w:rPr>
        <w:t xml:space="preserve"> (“RF</w:t>
      </w:r>
      <w:r w:rsidR="00010F77">
        <w:rPr>
          <w:rFonts w:ascii="Calibri" w:eastAsia="Calibri" w:hAnsi="Calibri" w:cs="Calibri"/>
          <w:lang w:val="en-US"/>
        </w:rPr>
        <w:t>P</w:t>
      </w:r>
      <w:r w:rsidRPr="4E7CA331">
        <w:rPr>
          <w:rFonts w:ascii="Calibri" w:eastAsia="Calibri" w:hAnsi="Calibri" w:cs="Calibri"/>
          <w:lang w:val="en-US"/>
        </w:rPr>
        <w:t xml:space="preserve">”) </w:t>
      </w:r>
      <w:r w:rsidR="00010F77">
        <w:rPr>
          <w:rFonts w:ascii="Calibri" w:eastAsia="Calibri" w:hAnsi="Calibri" w:cs="Calibri"/>
          <w:lang w:val="en-US"/>
        </w:rPr>
        <w:t xml:space="preserve">to hire a qualified Contractor(s) </w:t>
      </w:r>
      <w:r w:rsidRPr="4E7CA331">
        <w:rPr>
          <w:rFonts w:ascii="Calibri" w:eastAsia="Calibri" w:hAnsi="Calibri" w:cs="Calibri"/>
          <w:lang w:val="en-US"/>
        </w:rPr>
        <w:t xml:space="preserve">to perform a range of </w:t>
      </w:r>
      <w:r w:rsidR="006468E4">
        <w:rPr>
          <w:rFonts w:ascii="Calibri" w:eastAsia="Calibri" w:hAnsi="Calibri" w:cs="Calibri"/>
          <w:lang w:val="en-US"/>
        </w:rPr>
        <w:t>post fire restoration</w:t>
      </w:r>
      <w:r w:rsidRPr="4E7CA331">
        <w:rPr>
          <w:rFonts w:ascii="Calibri" w:eastAsia="Calibri" w:hAnsi="Calibri" w:cs="Calibri"/>
          <w:lang w:val="en-US"/>
        </w:rPr>
        <w:t xml:space="preserve"> services on privately owned lands in and around the unincorporated communit</w:t>
      </w:r>
      <w:r w:rsidR="00496921">
        <w:rPr>
          <w:rFonts w:ascii="Calibri" w:eastAsia="Calibri" w:hAnsi="Calibri" w:cs="Calibri"/>
          <w:lang w:val="en-US"/>
        </w:rPr>
        <w:t>y</w:t>
      </w:r>
      <w:r w:rsidRPr="4E7CA331">
        <w:rPr>
          <w:rFonts w:ascii="Calibri" w:eastAsia="Calibri" w:hAnsi="Calibri" w:cs="Calibri"/>
          <w:lang w:val="en-US"/>
        </w:rPr>
        <w:t xml:space="preserve"> of Willow </w:t>
      </w:r>
      <w:r w:rsidR="00496921" w:rsidRPr="4E7CA331">
        <w:rPr>
          <w:rFonts w:ascii="Calibri" w:eastAsia="Calibri" w:hAnsi="Calibri" w:cs="Calibri"/>
          <w:lang w:val="en-US"/>
        </w:rPr>
        <w:t>Creek</w:t>
      </w:r>
      <w:r w:rsidRPr="4E7CA331">
        <w:rPr>
          <w:rFonts w:ascii="Calibri" w:eastAsia="Calibri" w:hAnsi="Calibri" w:cs="Calibri"/>
          <w:lang w:val="en-US"/>
        </w:rPr>
        <w:t xml:space="preserve">. The proposed activities are part of a grant-funded program to </w:t>
      </w:r>
      <w:r w:rsidR="00CC67A9">
        <w:rPr>
          <w:rFonts w:ascii="Calibri" w:eastAsia="Calibri" w:hAnsi="Calibri" w:cs="Calibri"/>
          <w:lang w:val="en-US"/>
        </w:rPr>
        <w:t>support post-fire forest recovery,</w:t>
      </w:r>
      <w:r w:rsidR="00B56C47">
        <w:rPr>
          <w:rFonts w:ascii="Calibri" w:eastAsia="Calibri" w:hAnsi="Calibri" w:cs="Calibri"/>
          <w:lang w:val="en-US"/>
        </w:rPr>
        <w:t xml:space="preserve"> health</w:t>
      </w:r>
      <w:r w:rsidR="00CC67A9">
        <w:rPr>
          <w:rFonts w:ascii="Calibri" w:eastAsia="Calibri" w:hAnsi="Calibri" w:cs="Calibri"/>
          <w:lang w:val="en-US"/>
        </w:rPr>
        <w:t>, and resiliency</w:t>
      </w:r>
      <w:r w:rsidR="00B56C47">
        <w:rPr>
          <w:rFonts w:ascii="Calibri" w:eastAsia="Calibri" w:hAnsi="Calibri" w:cs="Calibri"/>
          <w:lang w:val="en-US"/>
        </w:rPr>
        <w:t xml:space="preserve"> after significant wildfire events</w:t>
      </w:r>
      <w:r w:rsidR="00DA093F">
        <w:rPr>
          <w:rFonts w:ascii="Calibri" w:eastAsia="Calibri" w:hAnsi="Calibri" w:cs="Calibri"/>
          <w:lang w:val="en-US"/>
        </w:rPr>
        <w:t xml:space="preserve">- the </w:t>
      </w:r>
      <w:r w:rsidR="00010F77">
        <w:rPr>
          <w:rFonts w:ascii="Calibri" w:eastAsia="Calibri" w:hAnsi="Calibri" w:cs="Calibri"/>
          <w:lang w:val="en-US"/>
        </w:rPr>
        <w:t xml:space="preserve">2021 </w:t>
      </w:r>
      <w:r w:rsidR="00DA093F">
        <w:rPr>
          <w:rFonts w:ascii="Calibri" w:eastAsia="Calibri" w:hAnsi="Calibri" w:cs="Calibri"/>
          <w:lang w:val="en-US"/>
        </w:rPr>
        <w:t xml:space="preserve">Knob Fire and the </w:t>
      </w:r>
      <w:r w:rsidR="00010F77">
        <w:rPr>
          <w:rFonts w:ascii="Calibri" w:eastAsia="Calibri" w:hAnsi="Calibri" w:cs="Calibri"/>
          <w:lang w:val="en-US"/>
        </w:rPr>
        <w:t>2022</w:t>
      </w:r>
      <w:r w:rsidR="00DA093F">
        <w:rPr>
          <w:rFonts w:ascii="Calibri" w:eastAsia="Calibri" w:hAnsi="Calibri" w:cs="Calibri"/>
          <w:lang w:val="en-US"/>
        </w:rPr>
        <w:t>Six Rivers Lightning Complex</w:t>
      </w:r>
      <w:r w:rsidRPr="4E7CA331">
        <w:rPr>
          <w:rFonts w:ascii="Calibri" w:eastAsia="Calibri" w:hAnsi="Calibri" w:cs="Calibri"/>
          <w:lang w:val="en-US"/>
        </w:rPr>
        <w:t xml:space="preserve">. </w:t>
      </w:r>
    </w:p>
    <w:p w14:paraId="57564D61" w14:textId="77777777" w:rsidR="00360602" w:rsidRDefault="00360602">
      <w:pPr>
        <w:rPr>
          <w:rFonts w:ascii="Calibri" w:eastAsia="Calibri" w:hAnsi="Calibri" w:cs="Calibri"/>
        </w:rPr>
      </w:pPr>
    </w:p>
    <w:p w14:paraId="57564D62" w14:textId="77777777" w:rsidR="00360602" w:rsidRDefault="00EC1B1E">
      <w:pPr>
        <w:widowControl w:val="0"/>
        <w:pBdr>
          <w:top w:val="nil"/>
          <w:left w:val="nil"/>
          <w:bottom w:val="nil"/>
          <w:right w:val="nil"/>
          <w:between w:val="nil"/>
        </w:pBdr>
        <w:spacing w:line="240" w:lineRule="auto"/>
        <w:rPr>
          <w:rFonts w:ascii="Calibri" w:eastAsia="Calibri" w:hAnsi="Calibri" w:cs="Calibri"/>
          <w:smallCaps/>
          <w:color w:val="000000"/>
          <w:sz w:val="28"/>
          <w:szCs w:val="28"/>
        </w:rPr>
      </w:pPr>
      <w:r>
        <w:rPr>
          <w:rFonts w:ascii="Calibri" w:eastAsia="Calibri" w:hAnsi="Calibri" w:cs="Calibri"/>
          <w:smallCaps/>
          <w:color w:val="000000"/>
          <w:sz w:val="28"/>
          <w:szCs w:val="28"/>
        </w:rPr>
        <w:t>Available Funds</w:t>
      </w:r>
    </w:p>
    <w:p w14:paraId="57564D63" w14:textId="53D18A03" w:rsidR="00360602" w:rsidRDefault="00EC1B1E">
      <w:pPr>
        <w:rPr>
          <w:rFonts w:ascii="Calibri" w:eastAsia="Calibri" w:hAnsi="Calibri" w:cs="Calibri"/>
          <w:lang w:val="en-US"/>
        </w:rPr>
      </w:pPr>
      <w:r w:rsidRPr="18FE37A1">
        <w:rPr>
          <w:rFonts w:ascii="Calibri" w:eastAsia="Calibri" w:hAnsi="Calibri" w:cs="Calibri"/>
          <w:lang w:val="en-US"/>
        </w:rPr>
        <w:t>Approximately $</w:t>
      </w:r>
      <w:r w:rsidR="001B7F59">
        <w:rPr>
          <w:rFonts w:ascii="Calibri" w:eastAsia="Calibri" w:hAnsi="Calibri" w:cs="Calibri"/>
          <w:lang w:val="en-US"/>
        </w:rPr>
        <w:t>60</w:t>
      </w:r>
      <w:r w:rsidR="00C34687" w:rsidRPr="18FE37A1">
        <w:rPr>
          <w:rFonts w:ascii="Calibri" w:eastAsia="Calibri" w:hAnsi="Calibri" w:cs="Calibri"/>
          <w:lang w:val="en-US"/>
        </w:rPr>
        <w:t>0</w:t>
      </w:r>
      <w:r w:rsidRPr="18FE37A1">
        <w:rPr>
          <w:rFonts w:ascii="Calibri" w:eastAsia="Calibri" w:hAnsi="Calibri" w:cs="Calibri"/>
          <w:lang w:val="en-US"/>
        </w:rPr>
        <w:t>,000</w:t>
      </w:r>
      <w:r w:rsidR="00C34687" w:rsidRPr="18FE37A1">
        <w:rPr>
          <w:rFonts w:ascii="Calibri" w:eastAsia="Calibri" w:hAnsi="Calibri" w:cs="Calibri"/>
          <w:lang w:val="en-US"/>
        </w:rPr>
        <w:t>.00</w:t>
      </w:r>
      <w:r w:rsidRPr="18FE37A1">
        <w:rPr>
          <w:rFonts w:ascii="Calibri" w:eastAsia="Calibri" w:hAnsi="Calibri" w:cs="Calibri"/>
          <w:lang w:val="en-US"/>
        </w:rPr>
        <w:t xml:space="preserve"> in grant funding is currently available over a </w:t>
      </w:r>
      <w:r w:rsidR="00DA093F" w:rsidRPr="18FE37A1">
        <w:rPr>
          <w:rFonts w:ascii="Calibri" w:eastAsia="Calibri" w:hAnsi="Calibri" w:cs="Calibri"/>
          <w:highlight w:val="white"/>
          <w:lang w:val="en-US"/>
        </w:rPr>
        <w:t>one</w:t>
      </w:r>
      <w:r w:rsidRPr="18FE37A1">
        <w:rPr>
          <w:rFonts w:ascii="Calibri" w:eastAsia="Calibri" w:hAnsi="Calibri" w:cs="Calibri"/>
          <w:highlight w:val="white"/>
          <w:lang w:val="en-US"/>
        </w:rPr>
        <w:t xml:space="preserve">-and-a-half-year period. </w:t>
      </w:r>
      <w:r w:rsidR="0061242D" w:rsidRPr="18FE37A1">
        <w:rPr>
          <w:rFonts w:ascii="Calibri" w:eastAsia="Calibri" w:hAnsi="Calibri" w:cs="Calibri"/>
          <w:lang w:val="en-US"/>
        </w:rPr>
        <w:t xml:space="preserve">Approximately </w:t>
      </w:r>
      <w:r w:rsidR="001B7F59">
        <w:rPr>
          <w:rFonts w:ascii="Calibri" w:eastAsia="Calibri" w:hAnsi="Calibri" w:cs="Calibri"/>
          <w:lang w:val="en-US"/>
        </w:rPr>
        <w:t>10</w:t>
      </w:r>
      <w:r w:rsidR="00591726">
        <w:rPr>
          <w:rFonts w:ascii="Calibri" w:eastAsia="Calibri" w:hAnsi="Calibri" w:cs="Calibri"/>
          <w:lang w:val="en-US"/>
        </w:rPr>
        <w:t>0</w:t>
      </w:r>
      <w:r w:rsidR="00CE5DC4">
        <w:rPr>
          <w:rFonts w:ascii="Calibri" w:eastAsia="Calibri" w:hAnsi="Calibri" w:cs="Calibri"/>
          <w:lang w:val="en-US"/>
        </w:rPr>
        <w:t xml:space="preserve"> acres across </w:t>
      </w:r>
      <w:r w:rsidR="001B7F59">
        <w:rPr>
          <w:rFonts w:ascii="Calibri" w:eastAsia="Calibri" w:hAnsi="Calibri" w:cs="Calibri"/>
          <w:lang w:val="en-US"/>
        </w:rPr>
        <w:t>7</w:t>
      </w:r>
      <w:r w:rsidR="00CE5DC4">
        <w:rPr>
          <w:rFonts w:ascii="Calibri" w:eastAsia="Calibri" w:hAnsi="Calibri" w:cs="Calibri"/>
          <w:lang w:val="en-US"/>
        </w:rPr>
        <w:t xml:space="preserve"> properties</w:t>
      </w:r>
      <w:r w:rsidR="0061242D" w:rsidRPr="18FE37A1">
        <w:rPr>
          <w:rFonts w:ascii="Calibri" w:eastAsia="Calibri" w:hAnsi="Calibri" w:cs="Calibri"/>
          <w:lang w:val="en-US"/>
        </w:rPr>
        <w:t xml:space="preserve"> </w:t>
      </w:r>
      <w:r w:rsidR="03442D87" w:rsidRPr="18FE37A1">
        <w:rPr>
          <w:rFonts w:ascii="Calibri" w:eastAsia="Calibri" w:hAnsi="Calibri" w:cs="Calibri"/>
          <w:lang w:val="en-US"/>
        </w:rPr>
        <w:t>are</w:t>
      </w:r>
      <w:r w:rsidR="0061242D" w:rsidRPr="18FE37A1">
        <w:rPr>
          <w:rFonts w:ascii="Calibri" w:eastAsia="Calibri" w:hAnsi="Calibri" w:cs="Calibri"/>
          <w:lang w:val="en-US"/>
        </w:rPr>
        <w:t xml:space="preserve"> available for</w:t>
      </w:r>
      <w:r w:rsidR="00764B1E">
        <w:rPr>
          <w:rFonts w:ascii="Calibri" w:eastAsia="Calibri" w:hAnsi="Calibri" w:cs="Calibri"/>
          <w:lang w:val="en-US"/>
        </w:rPr>
        <w:t xml:space="preserve"> manual post fire restoration</w:t>
      </w:r>
      <w:r w:rsidR="0061242D" w:rsidRPr="18FE37A1">
        <w:rPr>
          <w:rFonts w:ascii="Calibri" w:eastAsia="Calibri" w:hAnsi="Calibri" w:cs="Calibri"/>
          <w:lang w:val="en-US"/>
        </w:rPr>
        <w:t xml:space="preserve"> treatment.</w:t>
      </w:r>
      <w:r w:rsidR="00341323">
        <w:rPr>
          <w:rFonts w:ascii="Calibri" w:eastAsia="Calibri" w:hAnsi="Calibri" w:cs="Calibri"/>
          <w:lang w:val="en-US"/>
        </w:rPr>
        <w:t xml:space="preserve"> </w:t>
      </w:r>
      <w:r w:rsidR="00764B1E">
        <w:rPr>
          <w:rFonts w:ascii="Calibri" w:eastAsia="Calibri" w:hAnsi="Calibri" w:cs="Calibri"/>
          <w:lang w:val="en-US"/>
        </w:rPr>
        <w:t xml:space="preserve">Reforestation acreage will be available in 2026. </w:t>
      </w:r>
      <w:r w:rsidR="00341323">
        <w:rPr>
          <w:rFonts w:ascii="Calibri" w:eastAsia="Calibri" w:hAnsi="Calibri" w:cs="Calibri"/>
          <w:lang w:val="en-US"/>
        </w:rPr>
        <w:t>More properties may be added as landowner outreach is completed.</w:t>
      </w:r>
      <w:r w:rsidR="0061242D" w:rsidRPr="18FE37A1">
        <w:rPr>
          <w:rFonts w:ascii="Calibri" w:eastAsia="Calibri" w:hAnsi="Calibri" w:cs="Calibri"/>
          <w:lang w:val="en-US"/>
        </w:rPr>
        <w:t xml:space="preserve"> </w:t>
      </w:r>
      <w:r w:rsidRPr="18FE37A1">
        <w:rPr>
          <w:rFonts w:ascii="Calibri" w:eastAsia="Calibri" w:hAnsi="Calibri" w:cs="Calibri"/>
          <w:lang w:val="en-US"/>
        </w:rPr>
        <w:t>Professional services agreements will be negotiated and executed over the life of the project, on an as- needed basis. Contractor selection for any given body of work will be based on a combination of associated qualifications and experience, availability when services are required, and cost control measures.</w:t>
      </w:r>
      <w:r w:rsidRPr="18FE37A1">
        <w:rPr>
          <w:rFonts w:ascii="Calibri" w:eastAsia="Calibri" w:hAnsi="Calibri" w:cs="Calibri"/>
          <w:b/>
          <w:bCs/>
          <w:lang w:val="en-US"/>
        </w:rPr>
        <w:t xml:space="preserve"> </w:t>
      </w:r>
      <w:r w:rsidRPr="18FE37A1">
        <w:rPr>
          <w:rFonts w:ascii="Calibri" w:eastAsia="Calibri" w:hAnsi="Calibri" w:cs="Calibri"/>
          <w:lang w:val="en-US"/>
        </w:rPr>
        <w:t>Extended and/or expanded agreements may be possible.</w:t>
      </w:r>
      <w:r w:rsidR="006468E4" w:rsidRPr="18FE37A1">
        <w:rPr>
          <w:rFonts w:ascii="Calibri" w:eastAsia="Calibri" w:hAnsi="Calibri" w:cs="Calibri"/>
          <w:lang w:val="en-US"/>
        </w:rPr>
        <w:t xml:space="preserve"> This project is funded by the USDA Forest Service. The USDA Forest Service is an equal opportunity provider. </w:t>
      </w:r>
    </w:p>
    <w:p w14:paraId="57564D64" w14:textId="77777777" w:rsidR="00360602" w:rsidRDefault="00360602">
      <w:pPr>
        <w:rPr>
          <w:rFonts w:ascii="Calibri" w:eastAsia="Calibri" w:hAnsi="Calibri" w:cs="Calibri"/>
        </w:rPr>
      </w:pPr>
    </w:p>
    <w:p w14:paraId="57564D65" w14:textId="77777777" w:rsidR="00360602" w:rsidRDefault="00EC1B1E">
      <w:pPr>
        <w:widowControl w:val="0"/>
        <w:pBdr>
          <w:top w:val="nil"/>
          <w:left w:val="nil"/>
          <w:bottom w:val="nil"/>
          <w:right w:val="nil"/>
          <w:between w:val="nil"/>
        </w:pBdr>
        <w:spacing w:line="240" w:lineRule="auto"/>
        <w:rPr>
          <w:rFonts w:ascii="Calibri" w:eastAsia="Calibri" w:hAnsi="Calibri" w:cs="Calibri"/>
          <w:smallCaps/>
          <w:color w:val="000000"/>
          <w:sz w:val="28"/>
          <w:szCs w:val="28"/>
        </w:rPr>
      </w:pPr>
      <w:r>
        <w:rPr>
          <w:rFonts w:ascii="Calibri" w:eastAsia="Calibri" w:hAnsi="Calibri" w:cs="Calibri"/>
          <w:smallCaps/>
          <w:color w:val="000000"/>
          <w:sz w:val="28"/>
          <w:szCs w:val="28"/>
        </w:rPr>
        <w:t>Scope of Services</w:t>
      </w:r>
    </w:p>
    <w:p w14:paraId="57564D66" w14:textId="35A9FC11" w:rsidR="00360602" w:rsidRDefault="00000986">
      <w:pPr>
        <w:widowControl w:val="0"/>
        <w:spacing w:before="21" w:line="240" w:lineRule="auto"/>
        <w:rPr>
          <w:rFonts w:ascii="Calibri" w:eastAsia="Calibri" w:hAnsi="Calibri" w:cs="Calibri"/>
          <w:lang w:val="en-US"/>
        </w:rPr>
      </w:pPr>
      <w:r w:rsidRPr="00000986">
        <w:rPr>
          <w:rFonts w:ascii="Calibri" w:eastAsia="Calibri" w:hAnsi="Calibri" w:cs="Calibri"/>
          <w:lang w:val="en-US"/>
        </w:rPr>
        <w:t xml:space="preserve">The Contractor is required to comply with all terms and requirements as defined in the Request for Proposals. </w:t>
      </w:r>
      <w:r w:rsidR="00EC1B1E" w:rsidRPr="4E7CA331">
        <w:rPr>
          <w:rFonts w:ascii="Calibri" w:eastAsia="Calibri" w:hAnsi="Calibri" w:cs="Calibri"/>
          <w:lang w:val="en-US"/>
        </w:rPr>
        <w:t>The types of services that may be required to complete this project include the following, with the bulk of the activity falling under the defensible space assistance and roadside fuels reduction treatment type:</w:t>
      </w:r>
    </w:p>
    <w:p w14:paraId="57564D67" w14:textId="2183B09E" w:rsidR="00360602" w:rsidRPr="006E28E4" w:rsidRDefault="00B512A8">
      <w:pPr>
        <w:widowControl w:val="0"/>
        <w:numPr>
          <w:ilvl w:val="0"/>
          <w:numId w:val="18"/>
        </w:numPr>
        <w:tabs>
          <w:tab w:val="left" w:pos="1516"/>
        </w:tabs>
        <w:spacing w:before="159" w:line="240" w:lineRule="auto"/>
      </w:pPr>
      <w:r>
        <w:rPr>
          <w:rFonts w:ascii="Calibri" w:eastAsia="Calibri" w:hAnsi="Calibri" w:cs="Calibri"/>
          <w:b/>
          <w:lang w:val="en-US"/>
        </w:rPr>
        <w:t>Post Fire Restoration</w:t>
      </w:r>
      <w:r w:rsidR="00EC1B1E" w:rsidRPr="4E7CA331">
        <w:rPr>
          <w:rFonts w:ascii="Calibri" w:eastAsia="Calibri" w:hAnsi="Calibri" w:cs="Calibri"/>
          <w:lang w:val="en-US"/>
        </w:rPr>
        <w:t xml:space="preserve">: </w:t>
      </w:r>
      <w:r w:rsidR="00764B1E">
        <w:rPr>
          <w:rFonts w:ascii="Calibri" w:eastAsia="Calibri" w:hAnsi="Calibri" w:cs="Calibri"/>
          <w:lang w:val="en-US"/>
        </w:rPr>
        <w:t>Manual r</w:t>
      </w:r>
      <w:r w:rsidR="00227CBA">
        <w:rPr>
          <w:rFonts w:ascii="Calibri" w:eastAsia="Calibri" w:hAnsi="Calibri" w:cs="Calibri"/>
          <w:lang w:val="en-US"/>
        </w:rPr>
        <w:t>emoval of dead trees and brush, and vegetation to reduce density of the forest.</w:t>
      </w:r>
      <w:r w:rsidR="00EC1B1E" w:rsidRPr="4E7CA331">
        <w:rPr>
          <w:rFonts w:ascii="Calibri" w:eastAsia="Calibri" w:hAnsi="Calibri" w:cs="Calibri"/>
          <w:lang w:val="en-US"/>
        </w:rPr>
        <w:t xml:space="preserve"> For more details see Attachment A: General Description of </w:t>
      </w:r>
      <w:r w:rsidR="00EF4499">
        <w:rPr>
          <w:rFonts w:ascii="Calibri" w:eastAsia="Calibri" w:hAnsi="Calibri" w:cs="Calibri"/>
          <w:lang w:val="en-US"/>
        </w:rPr>
        <w:t>Post Fire Restoration</w:t>
      </w:r>
      <w:r w:rsidR="00EC1B1E" w:rsidRPr="4E7CA331">
        <w:rPr>
          <w:rFonts w:ascii="Calibri" w:eastAsia="Calibri" w:hAnsi="Calibri" w:cs="Calibri"/>
          <w:lang w:val="en-US"/>
        </w:rPr>
        <w:t>.</w:t>
      </w:r>
    </w:p>
    <w:p w14:paraId="097389FC" w14:textId="1C32B3BA" w:rsidR="006E28E4" w:rsidRDefault="006E28E4" w:rsidP="006E28E4">
      <w:pPr>
        <w:widowControl w:val="0"/>
        <w:numPr>
          <w:ilvl w:val="1"/>
          <w:numId w:val="18"/>
        </w:numPr>
        <w:tabs>
          <w:tab w:val="left" w:pos="1516"/>
        </w:tabs>
        <w:spacing w:before="126" w:line="240" w:lineRule="auto"/>
      </w:pPr>
      <w:r w:rsidRPr="4E7CA331">
        <w:rPr>
          <w:rFonts w:ascii="Calibri" w:eastAsia="Calibri" w:hAnsi="Calibri" w:cs="Calibri"/>
          <w:b/>
          <w:lang w:val="en-US"/>
        </w:rPr>
        <w:t>Pile Building</w:t>
      </w:r>
      <w:r w:rsidR="00E34335">
        <w:rPr>
          <w:rFonts w:ascii="Calibri" w:eastAsia="Calibri" w:hAnsi="Calibri" w:cs="Calibri"/>
          <w:b/>
          <w:lang w:val="en-US"/>
        </w:rPr>
        <w:t xml:space="preserve"> &amp; Burning</w:t>
      </w:r>
      <w:r w:rsidRPr="4E7CA331">
        <w:rPr>
          <w:rFonts w:ascii="Calibri" w:eastAsia="Calibri" w:hAnsi="Calibri" w:cs="Calibri"/>
          <w:b/>
          <w:lang w:val="en-US"/>
        </w:rPr>
        <w:t xml:space="preserve">: </w:t>
      </w:r>
      <w:r w:rsidRPr="4E7CA331">
        <w:rPr>
          <w:rFonts w:ascii="Calibri" w:eastAsia="Calibri" w:hAnsi="Calibri" w:cs="Calibri"/>
          <w:lang w:val="en-US"/>
        </w:rPr>
        <w:t xml:space="preserve">Build </w:t>
      </w:r>
      <w:r w:rsidR="00167A3B">
        <w:rPr>
          <w:rFonts w:ascii="Calibri" w:eastAsia="Calibri" w:hAnsi="Calibri" w:cs="Calibri"/>
          <w:lang w:val="en-US"/>
        </w:rPr>
        <w:t xml:space="preserve">and </w:t>
      </w:r>
      <w:r w:rsidRPr="4E7CA331">
        <w:rPr>
          <w:rFonts w:ascii="Calibri" w:eastAsia="Calibri" w:hAnsi="Calibri" w:cs="Calibri"/>
          <w:lang w:val="en-US"/>
        </w:rPr>
        <w:t xml:space="preserve">burn piles generated from </w:t>
      </w:r>
      <w:r w:rsidR="00EF4499">
        <w:rPr>
          <w:rFonts w:ascii="Calibri" w:eastAsia="Calibri" w:hAnsi="Calibri" w:cs="Calibri"/>
          <w:lang w:val="en-US"/>
        </w:rPr>
        <w:t>Post Fire Restoration</w:t>
      </w:r>
      <w:r w:rsidRPr="4E7CA331">
        <w:rPr>
          <w:rFonts w:ascii="Calibri" w:eastAsia="Calibri" w:hAnsi="Calibri" w:cs="Calibri"/>
          <w:lang w:val="en-US"/>
        </w:rPr>
        <w:t xml:space="preserve">. This </w:t>
      </w:r>
      <w:r w:rsidR="00EF4499">
        <w:rPr>
          <w:rFonts w:ascii="Calibri" w:eastAsia="Calibri" w:hAnsi="Calibri" w:cs="Calibri"/>
          <w:lang w:val="en-US"/>
        </w:rPr>
        <w:t>method will</w:t>
      </w:r>
      <w:r w:rsidRPr="4E7CA331">
        <w:rPr>
          <w:rFonts w:ascii="Calibri" w:eastAsia="Calibri" w:hAnsi="Calibri" w:cs="Calibri"/>
          <w:lang w:val="en-US"/>
        </w:rPr>
        <w:t xml:space="preserve"> be employed in areas where conditions make pile burning the most efficient means of disposing of woody material and where there are no reasonably feasible alternatives</w:t>
      </w:r>
      <w:r w:rsidR="00B54425">
        <w:rPr>
          <w:rFonts w:ascii="Calibri" w:eastAsia="Calibri" w:hAnsi="Calibri" w:cs="Calibri"/>
          <w:lang w:val="en-US"/>
        </w:rPr>
        <w:t xml:space="preserve"> or under landowner request</w:t>
      </w:r>
      <w:r w:rsidRPr="4E7CA331">
        <w:rPr>
          <w:rFonts w:ascii="Calibri" w:eastAsia="Calibri" w:hAnsi="Calibri" w:cs="Calibri"/>
          <w:lang w:val="en-US"/>
        </w:rPr>
        <w:t xml:space="preserve">. For more details see </w:t>
      </w:r>
      <w:sdt>
        <w:sdtPr>
          <w:tag w:val="goog_rdk_0"/>
          <w:id w:val="2051565124"/>
          <w:placeholder>
            <w:docPart w:val="B25D5B66A5044A05A57B010949C5B247"/>
          </w:placeholder>
        </w:sdtPr>
        <w:sdtEndPr/>
        <w:sdtContent/>
      </w:sdt>
      <w:r w:rsidRPr="4E7CA331">
        <w:rPr>
          <w:rFonts w:ascii="Calibri" w:eastAsia="Calibri" w:hAnsi="Calibri" w:cs="Calibri"/>
          <w:lang w:val="en-US"/>
        </w:rPr>
        <w:t xml:space="preserve">Attachment </w:t>
      </w:r>
      <w:r w:rsidR="002D69E6">
        <w:rPr>
          <w:rFonts w:ascii="Calibri" w:eastAsia="Calibri" w:hAnsi="Calibri" w:cs="Calibri"/>
          <w:lang w:val="en-US"/>
        </w:rPr>
        <w:t>B</w:t>
      </w:r>
      <w:r w:rsidRPr="4E7CA331">
        <w:rPr>
          <w:rFonts w:ascii="Calibri" w:eastAsia="Calibri" w:hAnsi="Calibri" w:cs="Calibri"/>
          <w:lang w:val="en-US"/>
        </w:rPr>
        <w:t>: Best Management Practices (BMP) for Pile Burning of Cut Debris.</w:t>
      </w:r>
      <w:r w:rsidR="00167A3B" w:rsidRPr="00167A3B">
        <w:rPr>
          <w:rFonts w:ascii="Calibri" w:eastAsia="Calibri" w:hAnsi="Calibri" w:cs="Calibri"/>
          <w:lang w:val="en-US"/>
        </w:rPr>
        <w:t xml:space="preserve"> </w:t>
      </w:r>
      <w:r w:rsidR="00167A3B" w:rsidRPr="00167A3B">
        <w:rPr>
          <w:rFonts w:ascii="Calibri" w:eastAsia="Calibri" w:hAnsi="Calibri" w:cs="Calibri"/>
          <w:u w:val="single"/>
          <w:lang w:val="en-US"/>
        </w:rPr>
        <w:t>Contractors must have insurance that covers pile burning under either Commercial General Liability or Loggers Broad Form</w:t>
      </w:r>
      <w:r w:rsidR="00827389">
        <w:rPr>
          <w:rFonts w:ascii="Calibri" w:eastAsia="Calibri" w:hAnsi="Calibri" w:cs="Calibri"/>
          <w:u w:val="single"/>
          <w:lang w:val="en-US"/>
        </w:rPr>
        <w:t xml:space="preserve"> to apply for Post Fire Restoration services</w:t>
      </w:r>
      <w:r w:rsidR="00167A3B" w:rsidRPr="00466ADB">
        <w:rPr>
          <w:rFonts w:ascii="Calibri" w:eastAsia="Calibri" w:hAnsi="Calibri" w:cs="Calibri"/>
          <w:lang w:val="en-US"/>
        </w:rPr>
        <w:t>.</w:t>
      </w:r>
      <w:r w:rsidR="00466ADB" w:rsidRPr="00466ADB">
        <w:rPr>
          <w:rFonts w:ascii="Calibri" w:eastAsia="Calibri" w:hAnsi="Calibri" w:cs="Calibri"/>
          <w:lang w:val="en-US"/>
        </w:rPr>
        <w:t xml:space="preserve"> Contractors may subcontract this portion of the work to meet insurance requirements.</w:t>
      </w:r>
      <w:r w:rsidR="00167A3B" w:rsidRPr="5443B919">
        <w:rPr>
          <w:rFonts w:ascii="Calibri" w:eastAsia="Calibri" w:hAnsi="Calibri" w:cs="Calibri"/>
          <w:lang w:val="en-US"/>
        </w:rPr>
        <w:t xml:space="preserve"> </w:t>
      </w:r>
      <w:sdt>
        <w:sdtPr>
          <w:tag w:val="goog_rdk_1"/>
          <w:id w:val="1501924891"/>
          <w:placeholder>
            <w:docPart w:val="312FB7300AE246F5AFDFAB41949D2CCA"/>
          </w:placeholder>
        </w:sdtPr>
        <w:sdtEndPr/>
        <w:sdtContent/>
      </w:sdt>
      <w:r w:rsidR="00167A3B" w:rsidRPr="5443B919">
        <w:rPr>
          <w:rFonts w:ascii="Calibri" w:eastAsia="Calibri" w:hAnsi="Calibri" w:cs="Calibri"/>
          <w:lang w:val="en-US"/>
        </w:rPr>
        <w:t>Please see Attachment D: Insurance Requirements.</w:t>
      </w:r>
    </w:p>
    <w:p w14:paraId="5DE27EA1" w14:textId="04C339E3" w:rsidR="0082224F" w:rsidRDefault="006E28E4" w:rsidP="0082224F">
      <w:pPr>
        <w:pStyle w:val="Heading5"/>
        <w:keepNext w:val="0"/>
        <w:keepLines w:val="0"/>
        <w:widowControl w:val="0"/>
        <w:numPr>
          <w:ilvl w:val="0"/>
          <w:numId w:val="18"/>
        </w:numPr>
        <w:tabs>
          <w:tab w:val="left" w:pos="1516"/>
        </w:tabs>
        <w:spacing w:before="120" w:after="0" w:line="240" w:lineRule="auto"/>
        <w:rPr>
          <w:rFonts w:ascii="Calibri" w:eastAsia="Calibri" w:hAnsi="Calibri" w:cs="Calibri"/>
          <w:bCs/>
          <w:color w:val="000000"/>
          <w:lang w:val="en-US"/>
        </w:rPr>
      </w:pPr>
      <w:r>
        <w:rPr>
          <w:rFonts w:ascii="Calibri" w:eastAsia="Calibri" w:hAnsi="Calibri" w:cs="Calibri"/>
          <w:b/>
          <w:color w:val="000000"/>
        </w:rPr>
        <w:t>Reforestation</w:t>
      </w:r>
      <w:r w:rsidR="00EC1B1E">
        <w:rPr>
          <w:rFonts w:ascii="Calibri" w:eastAsia="Calibri" w:hAnsi="Calibri" w:cs="Calibri"/>
          <w:b/>
          <w:color w:val="000000"/>
        </w:rPr>
        <w:t>:</w:t>
      </w:r>
      <w:r w:rsidR="00481278">
        <w:rPr>
          <w:rFonts w:ascii="Calibri" w:eastAsia="Calibri" w:hAnsi="Calibri" w:cs="Calibri"/>
          <w:b/>
          <w:color w:val="000000"/>
        </w:rPr>
        <w:t xml:space="preserve"> </w:t>
      </w:r>
      <w:r w:rsidR="009C56B2">
        <w:rPr>
          <w:rFonts w:ascii="Calibri" w:eastAsia="Calibri" w:hAnsi="Calibri" w:cs="Calibri"/>
          <w:bCs/>
          <w:color w:val="000000"/>
        </w:rPr>
        <w:t>Perform site preparation activities</w:t>
      </w:r>
      <w:r w:rsidR="00EC533F">
        <w:rPr>
          <w:rFonts w:ascii="Calibri" w:eastAsia="Calibri" w:hAnsi="Calibri" w:cs="Calibri"/>
          <w:bCs/>
          <w:color w:val="000000"/>
        </w:rPr>
        <w:t xml:space="preserve"> such as </w:t>
      </w:r>
      <w:r w:rsidR="00BA761F">
        <w:rPr>
          <w:rFonts w:ascii="Calibri" w:eastAsia="Calibri" w:hAnsi="Calibri" w:cs="Calibri"/>
          <w:bCs/>
          <w:color w:val="000000"/>
        </w:rPr>
        <w:t>targeted fuels reduction</w:t>
      </w:r>
      <w:r w:rsidR="009C56B2">
        <w:rPr>
          <w:rFonts w:ascii="Calibri" w:eastAsia="Calibri" w:hAnsi="Calibri" w:cs="Calibri"/>
          <w:bCs/>
          <w:color w:val="000000"/>
        </w:rPr>
        <w:t xml:space="preserve"> and </w:t>
      </w:r>
      <w:r w:rsidR="009C56B2">
        <w:rPr>
          <w:rFonts w:ascii="Calibri" w:eastAsia="Calibri" w:hAnsi="Calibri" w:cs="Calibri"/>
          <w:bCs/>
          <w:color w:val="000000"/>
        </w:rPr>
        <w:lastRenderedPageBreak/>
        <w:t>install</w:t>
      </w:r>
      <w:r w:rsidR="00E5179D">
        <w:rPr>
          <w:rFonts w:ascii="Calibri" w:eastAsia="Calibri" w:hAnsi="Calibri" w:cs="Calibri"/>
          <w:bCs/>
          <w:color w:val="000000"/>
        </w:rPr>
        <w:t>ation of</w:t>
      </w:r>
      <w:r w:rsidR="009C56B2">
        <w:rPr>
          <w:rFonts w:ascii="Calibri" w:eastAsia="Calibri" w:hAnsi="Calibri" w:cs="Calibri"/>
          <w:bCs/>
          <w:color w:val="000000"/>
        </w:rPr>
        <w:t xml:space="preserve"> seedlings into pre-designated areas. The seedlings will be secured by HCRCD. Contractor will be expected to transport </w:t>
      </w:r>
      <w:r w:rsidR="00EC533F">
        <w:rPr>
          <w:rFonts w:ascii="Calibri" w:eastAsia="Calibri" w:hAnsi="Calibri" w:cs="Calibri"/>
          <w:bCs/>
          <w:color w:val="000000"/>
        </w:rPr>
        <w:t>seedlings</w:t>
      </w:r>
      <w:r w:rsidR="00E5179D">
        <w:rPr>
          <w:rFonts w:ascii="Calibri" w:eastAsia="Calibri" w:hAnsi="Calibri" w:cs="Calibri"/>
          <w:bCs/>
          <w:color w:val="000000"/>
        </w:rPr>
        <w:t>, perform any necessary site preparation and water</w:t>
      </w:r>
      <w:r w:rsidR="004C0695">
        <w:rPr>
          <w:rFonts w:ascii="Calibri" w:eastAsia="Calibri" w:hAnsi="Calibri" w:cs="Calibri"/>
          <w:bCs/>
          <w:color w:val="000000"/>
        </w:rPr>
        <w:t xml:space="preserve"> seedlings directly after planting</w:t>
      </w:r>
      <w:r w:rsidR="00EC533F">
        <w:rPr>
          <w:rFonts w:ascii="Calibri" w:eastAsia="Calibri" w:hAnsi="Calibri" w:cs="Calibri"/>
          <w:bCs/>
          <w:color w:val="000000"/>
        </w:rPr>
        <w:t>.</w:t>
      </w:r>
      <w:r w:rsidR="000A3F2F">
        <w:rPr>
          <w:rFonts w:ascii="Calibri" w:eastAsia="Calibri" w:hAnsi="Calibri" w:cs="Calibri"/>
          <w:bCs/>
          <w:color w:val="000000"/>
        </w:rPr>
        <w:t xml:space="preserve"> </w:t>
      </w:r>
      <w:r w:rsidR="000A3F2F" w:rsidRPr="000A3F2F">
        <w:rPr>
          <w:rFonts w:ascii="Calibri" w:eastAsia="Calibri" w:hAnsi="Calibri" w:cs="Calibri"/>
          <w:bCs/>
          <w:color w:val="000000"/>
          <w:lang w:val="en-US"/>
        </w:rPr>
        <w:t>Native shrubs or trees would be planted at an appropriate density designated by a Registered Professional Forester.</w:t>
      </w:r>
      <w:r w:rsidR="001F65EB">
        <w:rPr>
          <w:rFonts w:ascii="Calibri" w:eastAsia="Calibri" w:hAnsi="Calibri" w:cs="Calibri"/>
          <w:bCs/>
          <w:color w:val="000000"/>
          <w:lang w:val="en-US"/>
        </w:rPr>
        <w:t xml:space="preserve"> </w:t>
      </w:r>
      <w:r w:rsidR="001F65EB" w:rsidRPr="001F65EB">
        <w:rPr>
          <w:rFonts w:ascii="Calibri" w:eastAsia="Calibri" w:hAnsi="Calibri" w:cs="Calibri"/>
          <w:bCs/>
          <w:color w:val="000000"/>
          <w:lang w:val="en-US"/>
        </w:rPr>
        <w:t>Reforestation would occur on less than 30 acres of the entire project area during the life span of the project.</w:t>
      </w:r>
    </w:p>
    <w:p w14:paraId="2557D935" w14:textId="63A33223" w:rsidR="0082224F" w:rsidRPr="00CF6754" w:rsidRDefault="00410C46" w:rsidP="00CF6754">
      <w:pPr>
        <w:pStyle w:val="Heading2"/>
        <w:spacing w:after="0"/>
        <w:rPr>
          <w:rFonts w:asciiTheme="minorHAnsi" w:hAnsiTheme="minorHAnsi"/>
          <w:sz w:val="24"/>
          <w:szCs w:val="24"/>
          <w:lang w:val="en-US"/>
        </w:rPr>
      </w:pPr>
      <w:r>
        <w:rPr>
          <w:rFonts w:ascii="Calibri" w:eastAsia="Calibri" w:hAnsi="Calibri" w:cs="Calibri"/>
          <w:smallCaps/>
          <w:color w:val="000000"/>
          <w:sz w:val="28"/>
          <w:szCs w:val="28"/>
        </w:rPr>
        <w:t>General</w:t>
      </w:r>
    </w:p>
    <w:p w14:paraId="169647F4" w14:textId="77777777" w:rsidR="0082224F" w:rsidRPr="00CF6754" w:rsidRDefault="0082224F" w:rsidP="00410C46">
      <w:pPr>
        <w:numPr>
          <w:ilvl w:val="0"/>
          <w:numId w:val="26"/>
        </w:numPr>
        <w:rPr>
          <w:rFonts w:ascii="Calibri" w:hAnsi="Calibri" w:cs="Calibri"/>
          <w:lang w:val="en-US"/>
        </w:rPr>
      </w:pPr>
      <w:r w:rsidRPr="00CF6754">
        <w:rPr>
          <w:rFonts w:ascii="Calibri" w:hAnsi="Calibri" w:cs="Calibri"/>
          <w:lang w:val="en-US"/>
        </w:rPr>
        <w:t>It is not the intent of the specifications to cover each and every detail. Any problems that may arise must be promptly reported to the HCRCD or Partners and will be subject to the decision of the HCRCD. The CONTRACTOR is expected to carefully examine the size and scope of the proposed work prior to submitting its proposal. The CONTRACTOR certifies it has checked carefully all the quantities, specifications, maps and figures, and understands that the HCRCD nor Partners will not be responsible for any errors or omissions on the part of the CONTRACTOR in compiling and submitting this proposal.</w:t>
      </w:r>
    </w:p>
    <w:p w14:paraId="1E5313C4" w14:textId="77777777" w:rsidR="0082224F" w:rsidRPr="00CF6754" w:rsidRDefault="0082224F" w:rsidP="0082224F">
      <w:pPr>
        <w:rPr>
          <w:rFonts w:ascii="Calibri" w:hAnsi="Calibri" w:cs="Calibri"/>
          <w:lang w:val="en-US"/>
        </w:rPr>
      </w:pPr>
    </w:p>
    <w:p w14:paraId="7429FB8D" w14:textId="77777777" w:rsidR="0082224F" w:rsidRPr="00CF6754" w:rsidRDefault="0082224F" w:rsidP="0082224F">
      <w:pPr>
        <w:numPr>
          <w:ilvl w:val="0"/>
          <w:numId w:val="26"/>
        </w:numPr>
        <w:rPr>
          <w:rFonts w:ascii="Calibri" w:hAnsi="Calibri" w:cs="Calibri"/>
          <w:lang w:val="en-US"/>
        </w:rPr>
      </w:pPr>
      <w:r w:rsidRPr="00CF6754">
        <w:rPr>
          <w:rFonts w:ascii="Calibri" w:hAnsi="Calibri" w:cs="Calibri"/>
          <w:lang w:val="en-US"/>
        </w:rPr>
        <w:t>The CONTRACTOR agrees that they will provide the materials and/or perform the work herein under the terms and conditions set forth in the awarded contract; and shall furnish and be responsible for all the labor, materials, tools, equipment, transportation, insurance, notifications, licenses, permits, and all other services and facilities necessary, including all incidental work and appurtenances as may be reasonably implied and as described in the specifications and other Contract documents. All costs incidental to these requirements will not be paid for separately but shall be included in the work, including testing, if needed. CONTRACTOR shall be responsible to pay all costs for permits, licenses, fees and insurance which may be required to perform the work required.</w:t>
      </w:r>
    </w:p>
    <w:p w14:paraId="09A436A7" w14:textId="77777777" w:rsidR="0082224F" w:rsidRPr="00CF6754" w:rsidRDefault="0082224F" w:rsidP="0082224F">
      <w:pPr>
        <w:rPr>
          <w:rFonts w:ascii="Calibri" w:hAnsi="Calibri" w:cs="Calibri"/>
          <w:lang w:val="en-US"/>
        </w:rPr>
      </w:pPr>
    </w:p>
    <w:p w14:paraId="7BD163D4" w14:textId="77777777" w:rsidR="0082224F" w:rsidRPr="00CF6754" w:rsidRDefault="0082224F" w:rsidP="0082224F">
      <w:pPr>
        <w:numPr>
          <w:ilvl w:val="0"/>
          <w:numId w:val="26"/>
        </w:numPr>
        <w:rPr>
          <w:rFonts w:ascii="Calibri" w:hAnsi="Calibri" w:cs="Calibri"/>
          <w:lang w:val="en-US"/>
        </w:rPr>
      </w:pPr>
      <w:r w:rsidRPr="00CF6754">
        <w:rPr>
          <w:rFonts w:ascii="Calibri" w:hAnsi="Calibri" w:cs="Calibri"/>
          <w:lang w:val="en-US"/>
        </w:rPr>
        <w:t>CONTRACTOR will obtain and maintain in full force and effect throughout the term of this Project, and thereafter as to matters occurring during the term of this Project, the insurance coverage as specified in Exhibit C. Agreement Template.</w:t>
      </w:r>
    </w:p>
    <w:p w14:paraId="2AEFC0F1" w14:textId="77777777" w:rsidR="0082224F" w:rsidRPr="00CF6754" w:rsidRDefault="0082224F" w:rsidP="0082224F">
      <w:pPr>
        <w:rPr>
          <w:rFonts w:ascii="Calibri" w:hAnsi="Calibri" w:cs="Calibri"/>
          <w:lang w:val="en-US"/>
        </w:rPr>
      </w:pPr>
    </w:p>
    <w:p w14:paraId="4AC99A05" w14:textId="77777777" w:rsidR="0082224F" w:rsidRPr="00CF6754" w:rsidRDefault="0082224F" w:rsidP="0082224F">
      <w:pPr>
        <w:numPr>
          <w:ilvl w:val="0"/>
          <w:numId w:val="26"/>
        </w:numPr>
        <w:rPr>
          <w:rFonts w:ascii="Calibri" w:hAnsi="Calibri" w:cs="Calibri"/>
          <w:lang w:val="en-US"/>
        </w:rPr>
      </w:pPr>
      <w:r w:rsidRPr="00CF6754">
        <w:rPr>
          <w:rFonts w:ascii="Calibri" w:hAnsi="Calibri" w:cs="Calibri"/>
          <w:lang w:val="en-US"/>
        </w:rPr>
        <w:t>Any portion or aspect of the property, including but not limited to roads, trails, gates, fences, culverts and/or drainage structures, or signs or other improvements damaged by CONTRACTOR will be repaired to a like or better condition at the end of the project as that found prior to the start of work. Repairs may include repairing or replacing drainage control features. Upon notice from HCRCD, significant damage to existing roads, trails or other improvements, caused by CONTRACTOR, must be repaired by CONTRACTOR at CONTRACTOR’s expense within ten (10) working days of the notification by the HCRCD.</w:t>
      </w:r>
    </w:p>
    <w:p w14:paraId="2DF52112" w14:textId="77777777" w:rsidR="0082224F" w:rsidRPr="00CF6754" w:rsidRDefault="0082224F" w:rsidP="0082224F">
      <w:pPr>
        <w:rPr>
          <w:rFonts w:ascii="Calibri" w:hAnsi="Calibri" w:cs="Calibri"/>
          <w:lang w:val="en-US"/>
        </w:rPr>
      </w:pPr>
      <w:bookmarkStart w:id="0" w:name="_heading=h.3rdcrjn" w:colFirst="0" w:colLast="0"/>
      <w:bookmarkEnd w:id="0"/>
    </w:p>
    <w:p w14:paraId="30027AB2" w14:textId="77777777" w:rsidR="0082224F" w:rsidRPr="00CF6754" w:rsidRDefault="0082224F" w:rsidP="0082224F">
      <w:pPr>
        <w:numPr>
          <w:ilvl w:val="0"/>
          <w:numId w:val="26"/>
        </w:numPr>
        <w:rPr>
          <w:rFonts w:ascii="Calibri" w:hAnsi="Calibri" w:cs="Calibri"/>
          <w:lang w:val="en-US"/>
        </w:rPr>
      </w:pPr>
      <w:r w:rsidRPr="00CF6754">
        <w:rPr>
          <w:rFonts w:ascii="Calibri" w:hAnsi="Calibri" w:cs="Calibri"/>
          <w:lang w:val="en-US"/>
        </w:rPr>
        <w:t>The work site should be left in a safe manner at the end of every workday, and the CONTRACTOR will take all reasonable precautions to avoid injury to the public.</w:t>
      </w:r>
    </w:p>
    <w:p w14:paraId="6A29B941" w14:textId="77777777" w:rsidR="0082224F" w:rsidRPr="00CF6754" w:rsidRDefault="0082224F" w:rsidP="0082224F">
      <w:pPr>
        <w:rPr>
          <w:rFonts w:ascii="Calibri" w:hAnsi="Calibri" w:cs="Calibri"/>
          <w:lang w:val="en-US"/>
        </w:rPr>
      </w:pPr>
    </w:p>
    <w:p w14:paraId="5DB4F476" w14:textId="77777777" w:rsidR="0082224F" w:rsidRPr="00CF6754" w:rsidRDefault="0082224F" w:rsidP="0082224F">
      <w:pPr>
        <w:numPr>
          <w:ilvl w:val="0"/>
          <w:numId w:val="26"/>
        </w:numPr>
        <w:rPr>
          <w:rFonts w:ascii="Calibri" w:hAnsi="Calibri" w:cs="Calibri"/>
          <w:lang w:val="en-US"/>
        </w:rPr>
      </w:pPr>
      <w:r w:rsidRPr="00CF6754">
        <w:rPr>
          <w:rFonts w:ascii="Calibri" w:hAnsi="Calibri" w:cs="Calibri"/>
          <w:lang w:val="en-US"/>
        </w:rPr>
        <w:t>Before daily acceptance, all areas occupied by the CONTRACTOR in connection with the work shall be cleaned of all CONTRACTOR garbage, excess materials, temporary structures, and equipment, and all parts of the work area shall be left in a neat and presentable condition.</w:t>
      </w:r>
    </w:p>
    <w:p w14:paraId="02134AC2" w14:textId="77777777" w:rsidR="0082224F" w:rsidRPr="00CF6754" w:rsidRDefault="0082224F" w:rsidP="0082224F">
      <w:pPr>
        <w:rPr>
          <w:rFonts w:ascii="Calibri" w:hAnsi="Calibri" w:cs="Calibri"/>
          <w:lang w:val="en-US"/>
        </w:rPr>
      </w:pPr>
    </w:p>
    <w:p w14:paraId="39279991" w14:textId="77777777" w:rsidR="0082224F" w:rsidRPr="00CF6754" w:rsidRDefault="0082224F" w:rsidP="0082224F">
      <w:pPr>
        <w:numPr>
          <w:ilvl w:val="0"/>
          <w:numId w:val="26"/>
        </w:numPr>
        <w:rPr>
          <w:rFonts w:ascii="Calibri" w:hAnsi="Calibri" w:cs="Calibri"/>
          <w:lang w:val="en-US"/>
        </w:rPr>
      </w:pPr>
      <w:r w:rsidRPr="00CF6754">
        <w:rPr>
          <w:rFonts w:ascii="Calibri" w:hAnsi="Calibri" w:cs="Calibri"/>
          <w:lang w:val="en-US"/>
        </w:rPr>
        <w:lastRenderedPageBreak/>
        <w:t>Coordinate all work as necessary to complete the project, avoid damages to utilities and maintain utility service with each affected utility company.</w:t>
      </w:r>
    </w:p>
    <w:p w14:paraId="3F3B2625" w14:textId="77777777" w:rsidR="0082224F" w:rsidRPr="00CF6754" w:rsidRDefault="0082224F" w:rsidP="0082224F">
      <w:pPr>
        <w:rPr>
          <w:rFonts w:ascii="Calibri" w:hAnsi="Calibri" w:cs="Calibri"/>
          <w:lang w:val="en-US"/>
        </w:rPr>
      </w:pPr>
    </w:p>
    <w:p w14:paraId="5B333B72" w14:textId="277F3BDC" w:rsidR="0082224F" w:rsidRPr="00CF6754" w:rsidRDefault="0082224F" w:rsidP="0082224F">
      <w:pPr>
        <w:rPr>
          <w:rFonts w:ascii="Calibri" w:hAnsi="Calibri" w:cs="Calibri"/>
          <w:lang w:val="en-US"/>
        </w:rPr>
      </w:pPr>
      <w:r w:rsidRPr="00CF6754">
        <w:rPr>
          <w:rFonts w:ascii="Calibri" w:hAnsi="Calibri" w:cs="Calibri"/>
          <w:lang w:val="en-US"/>
        </w:rPr>
        <w:t>9. Current federal Internal Revenue Service mileage rate will be accepted. In 2025 the rate is $0.70/mile.</w:t>
      </w:r>
    </w:p>
    <w:p w14:paraId="57564D6E" w14:textId="77777777" w:rsidR="00360602" w:rsidRDefault="00EC1B1E">
      <w:pPr>
        <w:pStyle w:val="Heading2"/>
        <w:rPr>
          <w:rFonts w:ascii="Calibri" w:eastAsia="Calibri" w:hAnsi="Calibri" w:cs="Calibri"/>
          <w:sz w:val="26"/>
          <w:szCs w:val="26"/>
        </w:rPr>
      </w:pPr>
      <w:r>
        <w:rPr>
          <w:rFonts w:ascii="Calibri" w:eastAsia="Calibri" w:hAnsi="Calibri" w:cs="Calibri"/>
          <w:smallCaps/>
          <w:sz w:val="28"/>
          <w:szCs w:val="28"/>
        </w:rPr>
        <w:t>Desired Qualifications</w:t>
      </w:r>
    </w:p>
    <w:p w14:paraId="57564D6F" w14:textId="538A763D" w:rsidR="00360602" w:rsidRDefault="00EC1B1E">
      <w:pPr>
        <w:widowControl w:val="0"/>
        <w:spacing w:before="124" w:line="240" w:lineRule="auto"/>
        <w:ind w:left="796"/>
        <w:rPr>
          <w:rFonts w:ascii="Calibri" w:eastAsia="Calibri" w:hAnsi="Calibri" w:cs="Calibri"/>
        </w:rPr>
      </w:pPr>
      <w:r>
        <w:rPr>
          <w:rFonts w:ascii="Calibri" w:eastAsia="Calibri" w:hAnsi="Calibri" w:cs="Calibri"/>
        </w:rPr>
        <w:t>The following is a list of the desired qualifications and experience for contractors responding to this RF</w:t>
      </w:r>
      <w:r w:rsidR="00010F77">
        <w:rPr>
          <w:rFonts w:ascii="Calibri" w:eastAsia="Calibri" w:hAnsi="Calibri" w:cs="Calibri"/>
        </w:rPr>
        <w:t>P</w:t>
      </w:r>
      <w:r>
        <w:rPr>
          <w:rFonts w:ascii="Calibri" w:eastAsia="Calibri" w:hAnsi="Calibri" w:cs="Calibri"/>
        </w:rPr>
        <w:t>:</w:t>
      </w:r>
    </w:p>
    <w:p w14:paraId="57564D70" w14:textId="77777777" w:rsidR="00360602" w:rsidRDefault="00EC1B1E">
      <w:pPr>
        <w:widowControl w:val="0"/>
        <w:numPr>
          <w:ilvl w:val="0"/>
          <w:numId w:val="14"/>
        </w:numPr>
        <w:tabs>
          <w:tab w:val="left" w:pos="1516"/>
        </w:tabs>
        <w:spacing w:before="37"/>
        <w:rPr>
          <w:rFonts w:ascii="Calibri" w:eastAsia="Calibri" w:hAnsi="Calibri" w:cs="Calibri"/>
        </w:rPr>
      </w:pPr>
      <w:r>
        <w:rPr>
          <w:rFonts w:ascii="Calibri" w:eastAsia="Calibri" w:hAnsi="Calibri" w:cs="Calibri"/>
        </w:rPr>
        <w:t>Experience with and ability to successfully complete one or more of the treatment types and/or activities described in the Scope of Services above.</w:t>
      </w:r>
    </w:p>
    <w:p w14:paraId="57564D71" w14:textId="77777777" w:rsidR="00360602" w:rsidRDefault="00EC1B1E">
      <w:pPr>
        <w:widowControl w:val="0"/>
        <w:numPr>
          <w:ilvl w:val="0"/>
          <w:numId w:val="14"/>
        </w:numPr>
        <w:tabs>
          <w:tab w:val="left" w:pos="1516"/>
        </w:tabs>
        <w:spacing w:before="1" w:line="273" w:lineRule="auto"/>
        <w:rPr>
          <w:rFonts w:ascii="Calibri" w:eastAsia="Calibri" w:hAnsi="Calibri" w:cs="Calibri"/>
          <w:lang w:val="en-US"/>
        </w:rPr>
      </w:pPr>
      <w:r w:rsidRPr="4E7CA331">
        <w:rPr>
          <w:rFonts w:ascii="Calibri" w:eastAsia="Calibri" w:hAnsi="Calibri" w:cs="Calibri"/>
          <w:lang w:val="en-US"/>
        </w:rPr>
        <w:t>Own or have access to the appropriate equipment to provide the selected service(s) (e.g., a chipper of an adequate size to chip material generated from fuels reduction services).</w:t>
      </w:r>
    </w:p>
    <w:p w14:paraId="57564D72" w14:textId="77777777" w:rsidR="00360602" w:rsidRDefault="00EC1B1E">
      <w:pPr>
        <w:widowControl w:val="0"/>
        <w:numPr>
          <w:ilvl w:val="0"/>
          <w:numId w:val="14"/>
        </w:numPr>
        <w:tabs>
          <w:tab w:val="left" w:pos="1516"/>
        </w:tabs>
        <w:spacing w:before="4" w:line="240" w:lineRule="auto"/>
        <w:rPr>
          <w:rFonts w:ascii="Calibri" w:eastAsia="Calibri" w:hAnsi="Calibri" w:cs="Calibri"/>
          <w:lang w:val="en-US"/>
        </w:rPr>
      </w:pPr>
      <w:r w:rsidRPr="4E7CA331">
        <w:rPr>
          <w:rFonts w:ascii="Calibri" w:eastAsia="Calibri" w:hAnsi="Calibri" w:cs="Calibri"/>
          <w:lang w:val="en-US"/>
        </w:rPr>
        <w:t>Experience with and ability to operate all necessary equipment safely, effectively, and efficiently.</w:t>
      </w:r>
    </w:p>
    <w:p w14:paraId="57564D73" w14:textId="77777777" w:rsidR="00360602" w:rsidRDefault="00EC1B1E">
      <w:pPr>
        <w:widowControl w:val="0"/>
        <w:numPr>
          <w:ilvl w:val="0"/>
          <w:numId w:val="14"/>
        </w:numPr>
        <w:tabs>
          <w:tab w:val="left" w:pos="1516"/>
        </w:tabs>
        <w:spacing w:before="42" w:line="240" w:lineRule="auto"/>
        <w:rPr>
          <w:rFonts w:ascii="Calibri" w:eastAsia="Calibri" w:hAnsi="Calibri" w:cs="Calibri"/>
          <w:lang w:val="en-US"/>
        </w:rPr>
      </w:pPr>
      <w:r w:rsidRPr="4E7CA331">
        <w:rPr>
          <w:rFonts w:ascii="Calibri" w:eastAsia="Calibri" w:hAnsi="Calibri" w:cs="Calibri"/>
          <w:lang w:val="en-US"/>
        </w:rPr>
        <w:t>Ability to understand and comply with environmental compliance and other permitting requirements.</w:t>
      </w:r>
    </w:p>
    <w:p w14:paraId="57564D74" w14:textId="77777777" w:rsidR="00360602" w:rsidRDefault="00EC1B1E">
      <w:pPr>
        <w:widowControl w:val="0"/>
        <w:numPr>
          <w:ilvl w:val="0"/>
          <w:numId w:val="14"/>
        </w:numPr>
        <w:tabs>
          <w:tab w:val="left" w:pos="1516"/>
        </w:tabs>
        <w:spacing w:before="39" w:line="273" w:lineRule="auto"/>
        <w:rPr>
          <w:rFonts w:ascii="Calibri" w:eastAsia="Calibri" w:hAnsi="Calibri" w:cs="Calibri"/>
        </w:rPr>
      </w:pPr>
      <w:r>
        <w:rPr>
          <w:rFonts w:ascii="Calibri" w:eastAsia="Calibri" w:hAnsi="Calibri" w:cs="Calibri"/>
        </w:rPr>
        <w:t>Experience with and ability to work respectfully and cooperatively with community members and liaisons.</w:t>
      </w:r>
    </w:p>
    <w:p w14:paraId="57564D75" w14:textId="77777777" w:rsidR="00360602" w:rsidRDefault="00EC1B1E" w:rsidP="0C872F9F">
      <w:pPr>
        <w:widowControl w:val="0"/>
        <w:numPr>
          <w:ilvl w:val="0"/>
          <w:numId w:val="14"/>
        </w:numPr>
        <w:tabs>
          <w:tab w:val="left" w:pos="1516"/>
        </w:tabs>
        <w:spacing w:before="4"/>
        <w:rPr>
          <w:rFonts w:ascii="Calibri" w:eastAsia="Calibri" w:hAnsi="Calibri" w:cs="Calibri"/>
          <w:lang w:val="en-US"/>
        </w:rPr>
      </w:pPr>
      <w:r w:rsidRPr="0C872F9F">
        <w:rPr>
          <w:rFonts w:ascii="Calibri" w:eastAsia="Calibri" w:hAnsi="Calibri" w:cs="Calibri"/>
          <w:lang w:val="en-US"/>
        </w:rPr>
        <w:t>Experience with and ability to work collaboratively with HCRCD and Partner representatives on project design, coordination, photo documentation, reporting and invoicing.</w:t>
      </w:r>
    </w:p>
    <w:p w14:paraId="57564D77" w14:textId="77777777" w:rsidR="00360602" w:rsidRDefault="00EC1B1E">
      <w:pPr>
        <w:widowControl w:val="0"/>
        <w:numPr>
          <w:ilvl w:val="0"/>
          <w:numId w:val="14"/>
        </w:numPr>
        <w:tabs>
          <w:tab w:val="left" w:pos="1516"/>
        </w:tabs>
        <w:spacing w:before="4"/>
        <w:rPr>
          <w:rFonts w:ascii="Calibri" w:eastAsia="Calibri" w:hAnsi="Calibri" w:cs="Calibri"/>
          <w:lang w:val="en-US"/>
        </w:rPr>
      </w:pPr>
      <w:r w:rsidRPr="4E7CA331">
        <w:rPr>
          <w:rFonts w:ascii="Calibri" w:eastAsia="Calibri" w:hAnsi="Calibri" w:cs="Calibri"/>
          <w:lang w:val="en-US"/>
        </w:rPr>
        <w:t>Knowledge of methods to reduce the spread of invasive species associated with fuels reduction activities.</w:t>
      </w:r>
    </w:p>
    <w:p w14:paraId="57564D78" w14:textId="77777777" w:rsidR="00360602" w:rsidRDefault="00EC1B1E">
      <w:pPr>
        <w:widowControl w:val="0"/>
        <w:numPr>
          <w:ilvl w:val="0"/>
          <w:numId w:val="14"/>
        </w:numPr>
        <w:tabs>
          <w:tab w:val="left" w:pos="1516"/>
        </w:tabs>
        <w:spacing w:line="273" w:lineRule="auto"/>
        <w:rPr>
          <w:rFonts w:ascii="Calibri" w:eastAsia="Calibri" w:hAnsi="Calibri" w:cs="Calibri"/>
        </w:rPr>
      </w:pPr>
      <w:r>
        <w:rPr>
          <w:rFonts w:ascii="Calibri" w:eastAsia="Calibri" w:hAnsi="Calibri" w:cs="Calibri"/>
        </w:rPr>
        <w:t>Knowledge and understanding of project budgeting and cost controls, particularly for grant funded projects.</w:t>
      </w:r>
    </w:p>
    <w:p w14:paraId="57564D79" w14:textId="77777777" w:rsidR="00360602" w:rsidRDefault="00EC1B1E">
      <w:pPr>
        <w:widowControl w:val="0"/>
        <w:numPr>
          <w:ilvl w:val="0"/>
          <w:numId w:val="14"/>
        </w:numPr>
        <w:tabs>
          <w:tab w:val="left" w:pos="1516"/>
        </w:tabs>
        <w:spacing w:before="4" w:line="240" w:lineRule="auto"/>
        <w:rPr>
          <w:rFonts w:ascii="Calibri" w:eastAsia="Calibri" w:hAnsi="Calibri" w:cs="Calibri"/>
        </w:rPr>
      </w:pPr>
      <w:r>
        <w:rPr>
          <w:rFonts w:ascii="Calibri" w:eastAsia="Calibri" w:hAnsi="Calibri" w:cs="Calibri"/>
        </w:rPr>
        <w:t>Ability and willingness to be flexible and responsive to evolving project needs.</w:t>
      </w:r>
    </w:p>
    <w:p w14:paraId="57564D7A" w14:textId="30CEC559" w:rsidR="00360602" w:rsidRDefault="00EC1B1E">
      <w:pPr>
        <w:widowControl w:val="0"/>
        <w:numPr>
          <w:ilvl w:val="0"/>
          <w:numId w:val="14"/>
        </w:numPr>
        <w:tabs>
          <w:tab w:val="left" w:pos="1516"/>
        </w:tabs>
        <w:rPr>
          <w:rFonts w:ascii="Calibri" w:eastAsia="Calibri" w:hAnsi="Calibri" w:cs="Calibri"/>
        </w:rPr>
      </w:pPr>
      <w:r>
        <w:rPr>
          <w:rFonts w:ascii="Calibri" w:eastAsia="Calibri" w:hAnsi="Calibri" w:cs="Calibri"/>
        </w:rPr>
        <w:t xml:space="preserve">Possession of, or ability to secure and provide to HCRCD, the required insurance certificates (See Attachment </w:t>
      </w:r>
      <w:r w:rsidR="000B5666">
        <w:rPr>
          <w:rFonts w:ascii="Calibri" w:eastAsia="Calibri" w:hAnsi="Calibri" w:cs="Calibri"/>
        </w:rPr>
        <w:t>D</w:t>
      </w:r>
      <w:r>
        <w:rPr>
          <w:rFonts w:ascii="Calibri" w:eastAsia="Calibri" w:hAnsi="Calibri" w:cs="Calibri"/>
        </w:rPr>
        <w:t xml:space="preserve"> for the detailed list of insurance requirements).</w:t>
      </w:r>
    </w:p>
    <w:p w14:paraId="57564D7B" w14:textId="77777777" w:rsidR="00360602" w:rsidRDefault="00EC1B1E">
      <w:pPr>
        <w:widowControl w:val="0"/>
        <w:numPr>
          <w:ilvl w:val="0"/>
          <w:numId w:val="14"/>
        </w:numPr>
        <w:tabs>
          <w:tab w:val="left" w:pos="1516"/>
        </w:tabs>
        <w:rPr>
          <w:rFonts w:ascii="Calibri" w:eastAsia="Calibri" w:hAnsi="Calibri" w:cs="Calibri"/>
          <w:lang w:val="en-US"/>
        </w:rPr>
      </w:pPr>
      <w:r w:rsidRPr="4E7CA331">
        <w:rPr>
          <w:rFonts w:ascii="Calibri" w:eastAsia="Calibri" w:hAnsi="Calibri" w:cs="Calibri"/>
          <w:lang w:val="en-US"/>
        </w:rPr>
        <w:t>Crew is ideally no fewer than four personnel.</w:t>
      </w:r>
    </w:p>
    <w:p w14:paraId="57564D7C" w14:textId="77777777" w:rsidR="00360602" w:rsidRDefault="00EC1B1E">
      <w:pPr>
        <w:pStyle w:val="Heading2"/>
      </w:pPr>
      <w:r>
        <w:rPr>
          <w:rFonts w:ascii="Calibri" w:eastAsia="Calibri" w:hAnsi="Calibri" w:cs="Calibri"/>
          <w:smallCaps/>
          <w:sz w:val="28"/>
          <w:szCs w:val="28"/>
        </w:rPr>
        <w:t>Submission Requirements</w:t>
      </w:r>
    </w:p>
    <w:p w14:paraId="57564D7D" w14:textId="68DE1876" w:rsidR="00360602" w:rsidRDefault="00EC1B1E">
      <w:pPr>
        <w:pStyle w:val="Heading5"/>
        <w:keepNext w:val="0"/>
        <w:keepLines w:val="0"/>
        <w:widowControl w:val="0"/>
        <w:spacing w:before="25" w:after="0" w:line="259" w:lineRule="auto"/>
        <w:rPr>
          <w:rFonts w:ascii="Calibri" w:eastAsia="Calibri" w:hAnsi="Calibri" w:cs="Calibri"/>
        </w:rPr>
      </w:pPr>
      <w:bookmarkStart w:id="1" w:name="_heading=h.gjdgxs" w:colFirst="0" w:colLast="0"/>
      <w:bookmarkEnd w:id="1"/>
      <w:r>
        <w:rPr>
          <w:rFonts w:ascii="Calibri" w:eastAsia="Calibri" w:hAnsi="Calibri" w:cs="Calibri"/>
          <w:b/>
          <w:color w:val="000000"/>
        </w:rPr>
        <w:t xml:space="preserve">Please use </w:t>
      </w:r>
      <w:r>
        <w:rPr>
          <w:rFonts w:ascii="Calibri" w:eastAsia="Calibri" w:hAnsi="Calibri" w:cs="Calibri"/>
          <w:b/>
          <w:color w:val="000000"/>
          <w:highlight w:val="white"/>
        </w:rPr>
        <w:t xml:space="preserve">Attachment </w:t>
      </w:r>
      <w:r w:rsidR="000B5666">
        <w:rPr>
          <w:rFonts w:ascii="Calibri" w:eastAsia="Calibri" w:hAnsi="Calibri" w:cs="Calibri"/>
          <w:b/>
          <w:color w:val="000000"/>
        </w:rPr>
        <w:t>E</w:t>
      </w:r>
      <w:r>
        <w:rPr>
          <w:rFonts w:ascii="Calibri" w:eastAsia="Calibri" w:hAnsi="Calibri" w:cs="Calibri"/>
          <w:b/>
          <w:color w:val="000000"/>
        </w:rPr>
        <w:t xml:space="preserve">: Proposal Template to prepare the submission. Complete submissions shall be emailed to Katrina Henderson, Forest Health Program Manager, HCRCD, at: </w:t>
      </w:r>
      <w:hyperlink r:id="rId12">
        <w:r>
          <w:rPr>
            <w:rFonts w:ascii="Calibri" w:eastAsia="Calibri" w:hAnsi="Calibri" w:cs="Calibri"/>
            <w:b/>
            <w:color w:val="1155CC"/>
            <w:u w:val="single"/>
          </w:rPr>
          <w:t>foresthealth@hcrcd.org</w:t>
        </w:r>
      </w:hyperlink>
      <w:r>
        <w:rPr>
          <w:rFonts w:ascii="Calibri" w:eastAsia="Calibri" w:hAnsi="Calibri" w:cs="Calibri"/>
          <w:b/>
          <w:color w:val="000000"/>
        </w:rPr>
        <w:t xml:space="preserve">. </w:t>
      </w:r>
      <w:r w:rsidR="00456222">
        <w:rPr>
          <w:rFonts w:ascii="Calibri" w:eastAsia="Calibri" w:hAnsi="Calibri" w:cs="Calibri"/>
          <w:b/>
          <w:color w:val="000000"/>
        </w:rPr>
        <w:t xml:space="preserve">Hard copies will </w:t>
      </w:r>
      <w:r w:rsidR="00456222" w:rsidRPr="009B25D0">
        <w:rPr>
          <w:rFonts w:ascii="Calibri" w:eastAsia="Calibri" w:hAnsi="Calibri" w:cs="Calibri"/>
          <w:b/>
          <w:color w:val="000000"/>
        </w:rPr>
        <w:t xml:space="preserve">be accepted by appointment. </w:t>
      </w:r>
      <w:r w:rsidRPr="009B25D0">
        <w:rPr>
          <w:rFonts w:ascii="Calibri" w:eastAsia="Calibri" w:hAnsi="Calibri" w:cs="Calibri"/>
          <w:b/>
          <w:color w:val="000000"/>
        </w:rPr>
        <w:t xml:space="preserve">Submissions must be received no later than 5pm, Monday, </w:t>
      </w:r>
      <w:r w:rsidR="009B25D0" w:rsidRPr="009B25D0">
        <w:rPr>
          <w:rFonts w:ascii="Calibri" w:eastAsia="Calibri" w:hAnsi="Calibri" w:cs="Calibri"/>
          <w:b/>
          <w:color w:val="000000"/>
        </w:rPr>
        <w:t>June</w:t>
      </w:r>
      <w:r w:rsidR="003E4200" w:rsidRPr="009B25D0">
        <w:rPr>
          <w:rFonts w:ascii="Calibri" w:eastAsia="Calibri" w:hAnsi="Calibri" w:cs="Calibri"/>
          <w:b/>
          <w:color w:val="000000"/>
        </w:rPr>
        <w:t xml:space="preserve"> 2</w:t>
      </w:r>
      <w:r w:rsidR="009B25D0" w:rsidRPr="009B25D0">
        <w:rPr>
          <w:rFonts w:ascii="Calibri" w:eastAsia="Calibri" w:hAnsi="Calibri" w:cs="Calibri"/>
          <w:b/>
          <w:color w:val="000000"/>
        </w:rPr>
        <w:t>3</w:t>
      </w:r>
      <w:r w:rsidRPr="009B25D0">
        <w:rPr>
          <w:rFonts w:ascii="Calibri" w:eastAsia="Calibri" w:hAnsi="Calibri" w:cs="Calibri"/>
          <w:b/>
          <w:color w:val="000000"/>
        </w:rPr>
        <w:t>, 202</w:t>
      </w:r>
      <w:r w:rsidR="009B25D0" w:rsidRPr="009B25D0">
        <w:rPr>
          <w:rFonts w:ascii="Calibri" w:eastAsia="Calibri" w:hAnsi="Calibri" w:cs="Calibri"/>
          <w:b/>
          <w:color w:val="000000"/>
        </w:rPr>
        <w:t>5</w:t>
      </w:r>
      <w:r w:rsidRPr="009B25D0">
        <w:rPr>
          <w:rFonts w:ascii="Calibri" w:eastAsia="Calibri" w:hAnsi="Calibri" w:cs="Calibri"/>
          <w:b/>
          <w:color w:val="000000"/>
        </w:rPr>
        <w:t>.</w:t>
      </w:r>
    </w:p>
    <w:p w14:paraId="57564D7E" w14:textId="61EFFE01" w:rsidR="00360602" w:rsidRDefault="00EC1B1E">
      <w:pPr>
        <w:widowControl w:val="0"/>
        <w:spacing w:before="182" w:line="259" w:lineRule="auto"/>
        <w:rPr>
          <w:rFonts w:ascii="Calibri" w:eastAsia="Calibri" w:hAnsi="Calibri" w:cs="Calibri"/>
          <w:lang w:val="en-US"/>
        </w:rPr>
      </w:pPr>
      <w:r w:rsidRPr="4E7CA331">
        <w:rPr>
          <w:rFonts w:ascii="Calibri" w:eastAsia="Calibri" w:hAnsi="Calibri" w:cs="Calibri"/>
          <w:lang w:val="en-US"/>
        </w:rPr>
        <w:t xml:space="preserve">Receipt of the submission will be acknowledged via email. No submittals will be accepted after this deadline. The following items </w:t>
      </w:r>
      <w:r w:rsidR="00081811">
        <w:rPr>
          <w:rFonts w:ascii="Calibri" w:eastAsia="Calibri" w:hAnsi="Calibri" w:cs="Calibri"/>
          <w:lang w:val="en-US"/>
        </w:rPr>
        <w:t>may</w:t>
      </w:r>
      <w:r w:rsidRPr="4E7CA331">
        <w:rPr>
          <w:rFonts w:ascii="Calibri" w:eastAsia="Calibri" w:hAnsi="Calibri" w:cs="Calibri"/>
          <w:lang w:val="en-US"/>
        </w:rPr>
        <w:t xml:space="preserve"> be submitted as a PDF file </w:t>
      </w:r>
      <w:r w:rsidR="00081811">
        <w:rPr>
          <w:rFonts w:ascii="Calibri" w:eastAsia="Calibri" w:hAnsi="Calibri" w:cs="Calibri"/>
          <w:lang w:val="en-US"/>
        </w:rPr>
        <w:t xml:space="preserve">or hard copy </w:t>
      </w:r>
      <w:r w:rsidRPr="4E7CA331">
        <w:rPr>
          <w:rFonts w:ascii="Calibri" w:eastAsia="Calibri" w:hAnsi="Calibri" w:cs="Calibri"/>
          <w:lang w:val="en-US"/>
        </w:rPr>
        <w:t xml:space="preserve">containing all required content. Hard copy responses </w:t>
      </w:r>
      <w:r w:rsidR="00081811">
        <w:rPr>
          <w:rFonts w:ascii="Calibri" w:eastAsia="Calibri" w:hAnsi="Calibri" w:cs="Calibri"/>
          <w:lang w:val="en-US"/>
        </w:rPr>
        <w:t>may be submitted by appointment only to either HCRCD’s Eureka or McKinleyville offices</w:t>
      </w:r>
      <w:r w:rsidRPr="4E7CA331">
        <w:rPr>
          <w:rFonts w:ascii="Calibri" w:eastAsia="Calibri" w:hAnsi="Calibri" w:cs="Calibri"/>
          <w:lang w:val="en-US"/>
        </w:rPr>
        <w:t>:</w:t>
      </w:r>
    </w:p>
    <w:p w14:paraId="57564D7F" w14:textId="77777777" w:rsidR="00360602" w:rsidRDefault="00EC1B1E">
      <w:pPr>
        <w:widowControl w:val="0"/>
        <w:numPr>
          <w:ilvl w:val="0"/>
          <w:numId w:val="9"/>
        </w:numPr>
        <w:tabs>
          <w:tab w:val="left" w:pos="1516"/>
        </w:tabs>
        <w:spacing w:before="159" w:line="240" w:lineRule="auto"/>
        <w:ind w:left="1080"/>
        <w:rPr>
          <w:rFonts w:ascii="Calibri" w:eastAsia="Calibri" w:hAnsi="Calibri" w:cs="Calibri"/>
        </w:rPr>
      </w:pPr>
      <w:r>
        <w:rPr>
          <w:rFonts w:ascii="Calibri" w:eastAsia="Calibri" w:hAnsi="Calibri" w:cs="Calibri"/>
        </w:rPr>
        <w:lastRenderedPageBreak/>
        <w:t>Cover Page:</w:t>
      </w:r>
    </w:p>
    <w:p w14:paraId="57564D80" w14:textId="77777777" w:rsidR="00360602" w:rsidRDefault="00EC1B1E">
      <w:pPr>
        <w:widowControl w:val="0"/>
        <w:numPr>
          <w:ilvl w:val="1"/>
          <w:numId w:val="9"/>
        </w:numPr>
        <w:tabs>
          <w:tab w:val="left" w:pos="2235"/>
        </w:tabs>
        <w:spacing w:before="20" w:line="240" w:lineRule="auto"/>
        <w:ind w:left="1799" w:hanging="359"/>
        <w:rPr>
          <w:rFonts w:ascii="Calibri" w:eastAsia="Calibri" w:hAnsi="Calibri" w:cs="Calibri"/>
        </w:rPr>
      </w:pPr>
      <w:r>
        <w:rPr>
          <w:rFonts w:ascii="Calibri" w:eastAsia="Calibri" w:hAnsi="Calibri" w:cs="Calibri"/>
        </w:rPr>
        <w:t>Contractor name and contact details</w:t>
      </w:r>
    </w:p>
    <w:p w14:paraId="57564D81" w14:textId="5FCD31BF" w:rsidR="00360602" w:rsidRDefault="00EC1B1E">
      <w:pPr>
        <w:widowControl w:val="0"/>
        <w:numPr>
          <w:ilvl w:val="1"/>
          <w:numId w:val="9"/>
        </w:numPr>
        <w:tabs>
          <w:tab w:val="left" w:pos="2236"/>
        </w:tabs>
        <w:spacing w:before="1" w:line="242" w:lineRule="auto"/>
        <w:ind w:left="1800"/>
        <w:rPr>
          <w:rFonts w:ascii="Calibri" w:eastAsia="Calibri" w:hAnsi="Calibri" w:cs="Calibri"/>
          <w:lang w:val="en-US"/>
        </w:rPr>
      </w:pPr>
      <w:r w:rsidRPr="4E7CA331">
        <w:rPr>
          <w:rFonts w:ascii="Calibri" w:eastAsia="Calibri" w:hAnsi="Calibri" w:cs="Calibri"/>
          <w:lang w:val="en-US"/>
        </w:rPr>
        <w:t>Statement describing availability (i.e., How long in advance does work need to be scheduled? Can you be available on short notice for batches of work as needed? Are you more or less available during any given season?)</w:t>
      </w:r>
    </w:p>
    <w:p w14:paraId="57564D82" w14:textId="103F616D" w:rsidR="00360602" w:rsidRDefault="00EC1B1E">
      <w:pPr>
        <w:widowControl w:val="0"/>
        <w:numPr>
          <w:ilvl w:val="1"/>
          <w:numId w:val="5"/>
        </w:numPr>
        <w:tabs>
          <w:tab w:val="left" w:pos="2236"/>
        </w:tabs>
        <w:spacing w:line="254" w:lineRule="auto"/>
        <w:ind w:left="1800"/>
        <w:rPr>
          <w:rFonts w:ascii="Calibri" w:eastAsia="Calibri" w:hAnsi="Calibri" w:cs="Calibri"/>
          <w:lang w:val="en-US"/>
        </w:rPr>
      </w:pPr>
      <w:r w:rsidRPr="4E7CA331">
        <w:rPr>
          <w:rFonts w:ascii="Calibri" w:eastAsia="Calibri" w:hAnsi="Calibri" w:cs="Calibri"/>
          <w:lang w:val="en-US"/>
        </w:rPr>
        <w:t xml:space="preserve">Confirmation that the required insurance detailed in Attachment </w:t>
      </w:r>
      <w:r w:rsidR="003C409B">
        <w:rPr>
          <w:rFonts w:ascii="Calibri" w:eastAsia="Calibri" w:hAnsi="Calibri" w:cs="Calibri"/>
          <w:lang w:val="en-US"/>
        </w:rPr>
        <w:t>C</w:t>
      </w:r>
      <w:r w:rsidRPr="4E7CA331">
        <w:rPr>
          <w:rFonts w:ascii="Calibri" w:eastAsia="Calibri" w:hAnsi="Calibri" w:cs="Calibri"/>
          <w:lang w:val="en-US"/>
        </w:rPr>
        <w:t xml:space="preserve"> is in place or can be secured and certificates furnished to the HCRCD in a timely manner. Contractors should not purchase additional insurance intended to comply with these requirements until directed by the HCRCD as part of a final professional services agreement negotiation. HCRCD and its partners are not responsible for any </w:t>
      </w:r>
      <w:r w:rsidR="008E240E">
        <w:rPr>
          <w:rFonts w:ascii="Calibri" w:eastAsia="Calibri" w:hAnsi="Calibri" w:cs="Calibri"/>
          <w:lang w:val="en-US"/>
        </w:rPr>
        <w:t>c</w:t>
      </w:r>
      <w:r w:rsidRPr="4E7CA331">
        <w:rPr>
          <w:rFonts w:ascii="Calibri" w:eastAsia="Calibri" w:hAnsi="Calibri" w:cs="Calibri"/>
          <w:lang w:val="en-US"/>
        </w:rPr>
        <w:t>ontractor decisions to obtain additional insurance in anticipation of a potential contract under this RF</w:t>
      </w:r>
      <w:r w:rsidR="00010F77">
        <w:rPr>
          <w:rFonts w:ascii="Calibri" w:eastAsia="Calibri" w:hAnsi="Calibri" w:cs="Calibri"/>
          <w:lang w:val="en-US"/>
        </w:rPr>
        <w:t>P</w:t>
      </w:r>
      <w:r w:rsidRPr="4E7CA331">
        <w:rPr>
          <w:rFonts w:ascii="Calibri" w:eastAsia="Calibri" w:hAnsi="Calibri" w:cs="Calibri"/>
          <w:lang w:val="en-US"/>
        </w:rPr>
        <w:t xml:space="preserve">. </w:t>
      </w:r>
    </w:p>
    <w:p w14:paraId="57564D83" w14:textId="29BF0DAB" w:rsidR="00360602" w:rsidRDefault="00EC1B1E">
      <w:pPr>
        <w:widowControl w:val="0"/>
        <w:numPr>
          <w:ilvl w:val="0"/>
          <w:numId w:val="5"/>
        </w:numPr>
        <w:tabs>
          <w:tab w:val="left" w:pos="1516"/>
        </w:tabs>
        <w:spacing w:line="259" w:lineRule="auto"/>
        <w:ind w:left="1080"/>
      </w:pPr>
      <w:r>
        <w:rPr>
          <w:rFonts w:ascii="Calibri" w:eastAsia="Calibri" w:hAnsi="Calibri" w:cs="Calibri"/>
        </w:rPr>
        <w:t xml:space="preserve">Statement of </w:t>
      </w:r>
      <w:r w:rsidR="00010F77">
        <w:rPr>
          <w:rFonts w:ascii="Calibri" w:eastAsia="Calibri" w:hAnsi="Calibri" w:cs="Calibri"/>
        </w:rPr>
        <w:t>Proposal(s)</w:t>
      </w:r>
      <w:r>
        <w:rPr>
          <w:rFonts w:ascii="Calibri" w:eastAsia="Calibri" w:hAnsi="Calibri" w:cs="Calibri"/>
        </w:rPr>
        <w:t xml:space="preserve"> for </w:t>
      </w:r>
      <w:r>
        <w:rPr>
          <w:rFonts w:ascii="Calibri" w:eastAsia="Calibri" w:hAnsi="Calibri" w:cs="Calibri"/>
          <w:b/>
        </w:rPr>
        <w:t xml:space="preserve">one or more </w:t>
      </w:r>
      <w:r>
        <w:rPr>
          <w:rFonts w:ascii="Calibri" w:eastAsia="Calibri" w:hAnsi="Calibri" w:cs="Calibri"/>
        </w:rPr>
        <w:t>of the services described in the Scope of Services section:</w:t>
      </w:r>
    </w:p>
    <w:p w14:paraId="57564D84" w14:textId="12A5F373" w:rsidR="00360602" w:rsidRDefault="00EC1B1E">
      <w:pPr>
        <w:widowControl w:val="0"/>
        <w:numPr>
          <w:ilvl w:val="1"/>
          <w:numId w:val="5"/>
        </w:numPr>
        <w:tabs>
          <w:tab w:val="left" w:pos="2235"/>
        </w:tabs>
        <w:spacing w:line="240" w:lineRule="auto"/>
        <w:ind w:left="1800"/>
        <w:rPr>
          <w:rFonts w:ascii="Trebuchet MS" w:eastAsia="Trebuchet MS" w:hAnsi="Trebuchet MS" w:cs="Trebuchet MS"/>
          <w:b/>
        </w:rPr>
      </w:pPr>
      <w:r>
        <w:rPr>
          <w:rFonts w:ascii="Calibri" w:eastAsia="Calibri" w:hAnsi="Calibri" w:cs="Calibri"/>
        </w:rPr>
        <w:t xml:space="preserve">Submit a separate “Statement of </w:t>
      </w:r>
      <w:r w:rsidR="00010F77">
        <w:rPr>
          <w:rFonts w:ascii="Calibri" w:eastAsia="Calibri" w:hAnsi="Calibri" w:cs="Calibri"/>
        </w:rPr>
        <w:t>Proposal</w:t>
      </w:r>
      <w:r>
        <w:rPr>
          <w:rFonts w:ascii="Calibri" w:eastAsia="Calibri" w:hAnsi="Calibri" w:cs="Calibri"/>
        </w:rPr>
        <w:t>” form provided in</w:t>
      </w:r>
      <w:r>
        <w:rPr>
          <w:rFonts w:ascii="Calibri" w:eastAsia="Calibri" w:hAnsi="Calibri" w:cs="Calibri"/>
          <w:highlight w:val="white"/>
        </w:rPr>
        <w:t xml:space="preserve"> Attachment </w:t>
      </w:r>
      <w:r w:rsidR="00ED7027">
        <w:rPr>
          <w:rFonts w:ascii="Calibri" w:eastAsia="Calibri" w:hAnsi="Calibri" w:cs="Calibri"/>
        </w:rPr>
        <w:t>D</w:t>
      </w:r>
      <w:r>
        <w:rPr>
          <w:rFonts w:ascii="Calibri" w:eastAsia="Calibri" w:hAnsi="Calibri" w:cs="Calibri"/>
        </w:rPr>
        <w:t xml:space="preserve"> for </w:t>
      </w:r>
      <w:r>
        <w:rPr>
          <w:rFonts w:ascii="Calibri" w:eastAsia="Calibri" w:hAnsi="Calibri" w:cs="Calibri"/>
          <w:b/>
        </w:rPr>
        <w:t xml:space="preserve">EACH </w:t>
      </w:r>
      <w:r>
        <w:rPr>
          <w:rFonts w:ascii="Calibri" w:eastAsia="Calibri" w:hAnsi="Calibri" w:cs="Calibri"/>
        </w:rPr>
        <w:t>of the service types offered.</w:t>
      </w:r>
    </w:p>
    <w:p w14:paraId="57564D85" w14:textId="77777777" w:rsidR="00360602" w:rsidRDefault="00EC1B1E">
      <w:pPr>
        <w:widowControl w:val="0"/>
        <w:numPr>
          <w:ilvl w:val="1"/>
          <w:numId w:val="5"/>
        </w:numPr>
        <w:tabs>
          <w:tab w:val="left" w:pos="2235"/>
        </w:tabs>
        <w:spacing w:before="21" w:line="240" w:lineRule="auto"/>
        <w:ind w:left="1800"/>
        <w:rPr>
          <w:rFonts w:ascii="Calibri" w:eastAsia="Calibri" w:hAnsi="Calibri" w:cs="Calibri"/>
        </w:rPr>
      </w:pPr>
      <w:r>
        <w:rPr>
          <w:rFonts w:ascii="Calibri" w:eastAsia="Calibri" w:hAnsi="Calibri" w:cs="Calibri"/>
        </w:rPr>
        <w:t>Qualifications for each service type offered, including licenses applicable to the service.</w:t>
      </w:r>
    </w:p>
    <w:p w14:paraId="57564D86" w14:textId="77777777" w:rsidR="00360602" w:rsidRDefault="00EC1B1E">
      <w:pPr>
        <w:widowControl w:val="0"/>
        <w:numPr>
          <w:ilvl w:val="1"/>
          <w:numId w:val="5"/>
        </w:numPr>
        <w:tabs>
          <w:tab w:val="left" w:pos="2235"/>
        </w:tabs>
        <w:spacing w:before="3" w:line="240" w:lineRule="auto"/>
        <w:ind w:left="1800"/>
        <w:rPr>
          <w:rFonts w:ascii="Calibri" w:eastAsia="Calibri" w:hAnsi="Calibri" w:cs="Calibri"/>
        </w:rPr>
      </w:pPr>
      <w:r>
        <w:rPr>
          <w:rFonts w:ascii="Calibri" w:eastAsia="Calibri" w:hAnsi="Calibri" w:cs="Calibri"/>
        </w:rPr>
        <w:t>Detailed descriptions and cost estimates</w:t>
      </w:r>
      <w:r>
        <w:rPr>
          <w:rFonts w:ascii="Calibri" w:eastAsia="Calibri" w:hAnsi="Calibri" w:cs="Calibri"/>
          <w:sz w:val="23"/>
          <w:szCs w:val="23"/>
          <w:vertAlign w:val="superscript"/>
        </w:rPr>
        <w:t xml:space="preserve"> </w:t>
      </w:r>
      <w:r>
        <w:rPr>
          <w:rFonts w:ascii="Calibri" w:eastAsia="Calibri" w:hAnsi="Calibri" w:cs="Calibri"/>
        </w:rPr>
        <w:t>for each service type offered, including:</w:t>
      </w:r>
    </w:p>
    <w:p w14:paraId="57564D87" w14:textId="77777777" w:rsidR="00360602" w:rsidRDefault="00EC1B1E">
      <w:pPr>
        <w:widowControl w:val="0"/>
        <w:numPr>
          <w:ilvl w:val="2"/>
          <w:numId w:val="5"/>
        </w:numPr>
        <w:tabs>
          <w:tab w:val="left" w:pos="2956"/>
        </w:tabs>
        <w:spacing w:before="3" w:line="256" w:lineRule="auto"/>
        <w:ind w:left="2520"/>
        <w:rPr>
          <w:rFonts w:ascii="Calibri" w:eastAsia="Calibri" w:hAnsi="Calibri" w:cs="Calibri"/>
        </w:rPr>
      </w:pPr>
      <w:r>
        <w:rPr>
          <w:rFonts w:ascii="Calibri" w:eastAsia="Calibri" w:hAnsi="Calibri" w:cs="Calibri"/>
        </w:rPr>
        <w:t>General approach to providing the service (crew type and number of workers, equipment used, specific methods employed, average acres treated per day, etc.)</w:t>
      </w:r>
    </w:p>
    <w:p w14:paraId="57564D88" w14:textId="77777777" w:rsidR="00360602" w:rsidRDefault="00EC1B1E">
      <w:pPr>
        <w:widowControl w:val="0"/>
        <w:numPr>
          <w:ilvl w:val="2"/>
          <w:numId w:val="5"/>
        </w:numPr>
        <w:tabs>
          <w:tab w:val="left" w:pos="2956"/>
        </w:tabs>
        <w:spacing w:before="3" w:line="240" w:lineRule="auto"/>
        <w:ind w:left="2520"/>
        <w:rPr>
          <w:rFonts w:ascii="Calibri" w:eastAsia="Calibri" w:hAnsi="Calibri" w:cs="Calibri"/>
        </w:rPr>
      </w:pPr>
      <w:r>
        <w:rPr>
          <w:rFonts w:ascii="Calibri" w:eastAsia="Calibri" w:hAnsi="Calibri" w:cs="Calibri"/>
        </w:rPr>
        <w:t>Hourly rate (fully burdened rate) for each personnel role and expected daily hours</w:t>
      </w:r>
    </w:p>
    <w:p w14:paraId="57564D89" w14:textId="77777777" w:rsidR="00360602" w:rsidRDefault="00EC1B1E">
      <w:pPr>
        <w:widowControl w:val="0"/>
        <w:numPr>
          <w:ilvl w:val="2"/>
          <w:numId w:val="5"/>
        </w:numPr>
        <w:tabs>
          <w:tab w:val="left" w:pos="2956"/>
        </w:tabs>
        <w:spacing w:before="22" w:line="240" w:lineRule="auto"/>
        <w:ind w:left="2520"/>
        <w:rPr>
          <w:rFonts w:ascii="Calibri" w:eastAsia="Calibri" w:hAnsi="Calibri" w:cs="Calibri"/>
        </w:rPr>
      </w:pPr>
      <w:r>
        <w:rPr>
          <w:rFonts w:ascii="Calibri" w:eastAsia="Calibri" w:hAnsi="Calibri" w:cs="Calibri"/>
        </w:rPr>
        <w:t>Daily rate for each piece of necessary equipment</w:t>
      </w:r>
    </w:p>
    <w:p w14:paraId="57564D8A" w14:textId="42F8BFD0" w:rsidR="00360602" w:rsidRDefault="00EC1B1E" w:rsidP="47D446FD">
      <w:pPr>
        <w:widowControl w:val="0"/>
        <w:numPr>
          <w:ilvl w:val="2"/>
          <w:numId w:val="5"/>
        </w:numPr>
        <w:tabs>
          <w:tab w:val="left" w:pos="2956"/>
        </w:tabs>
        <w:spacing w:before="18" w:line="259" w:lineRule="auto"/>
        <w:ind w:left="2520"/>
        <w:rPr>
          <w:rFonts w:ascii="Calibri" w:eastAsia="Calibri" w:hAnsi="Calibri" w:cs="Calibri"/>
          <w:lang w:val="en-US"/>
        </w:rPr>
      </w:pPr>
      <w:r w:rsidRPr="47D446FD">
        <w:rPr>
          <w:rFonts w:ascii="Calibri" w:eastAsia="Calibri" w:hAnsi="Calibri" w:cs="Calibri"/>
          <w:lang w:val="en-US"/>
        </w:rPr>
        <w:t xml:space="preserve">Expected travel expenses including mileage per trip from base of operations to Willow Creek at current </w:t>
      </w:r>
      <w:r w:rsidR="00674FF7" w:rsidRPr="47D446FD">
        <w:rPr>
          <w:rFonts w:ascii="Calibri" w:eastAsia="Calibri" w:hAnsi="Calibri" w:cs="Calibri"/>
          <w:lang w:val="en-US"/>
        </w:rPr>
        <w:t xml:space="preserve">federal </w:t>
      </w:r>
      <w:r w:rsidRPr="47D446FD">
        <w:rPr>
          <w:rFonts w:ascii="Calibri" w:eastAsia="Calibri" w:hAnsi="Calibri" w:cs="Calibri"/>
          <w:lang w:val="en-US"/>
        </w:rPr>
        <w:t xml:space="preserve">rate of </w:t>
      </w:r>
      <w:r w:rsidRPr="47D446FD">
        <w:rPr>
          <w:rFonts w:ascii="Calibri" w:eastAsia="Calibri" w:hAnsi="Calibri" w:cs="Calibri"/>
          <w:highlight w:val="white"/>
          <w:lang w:val="en-US"/>
        </w:rPr>
        <w:t>.</w:t>
      </w:r>
      <w:r w:rsidR="001F0986" w:rsidRPr="47D446FD">
        <w:rPr>
          <w:rFonts w:ascii="Calibri" w:eastAsia="Calibri" w:hAnsi="Calibri" w:cs="Calibri"/>
          <w:highlight w:val="white"/>
          <w:lang w:val="en-US"/>
        </w:rPr>
        <w:t>70</w:t>
      </w:r>
      <w:r w:rsidRPr="47D446FD">
        <w:rPr>
          <w:rFonts w:ascii="Calibri" w:eastAsia="Calibri" w:hAnsi="Calibri" w:cs="Calibri"/>
          <w:highlight w:val="white"/>
          <w:lang w:val="en-US"/>
        </w:rPr>
        <w:t xml:space="preserve">/mi </w:t>
      </w:r>
      <w:r w:rsidRPr="47D446FD">
        <w:rPr>
          <w:rFonts w:ascii="Calibri" w:eastAsia="Calibri" w:hAnsi="Calibri" w:cs="Calibri"/>
          <w:lang w:val="en-US"/>
        </w:rPr>
        <w:t>and number of vehicles necessary for the given service as well as expected per diem expenses, if necessary</w:t>
      </w:r>
      <w:r w:rsidR="001F0986" w:rsidRPr="47D446FD">
        <w:rPr>
          <w:rFonts w:ascii="Calibri" w:eastAsia="Calibri" w:hAnsi="Calibri" w:cs="Calibri"/>
          <w:lang w:val="en-US"/>
        </w:rPr>
        <w:t xml:space="preserve">. Note: only current Internal Revenue Service mileage rate will be accepted. </w:t>
      </w:r>
    </w:p>
    <w:p w14:paraId="57564D8B" w14:textId="77777777" w:rsidR="00360602" w:rsidRDefault="00EC1B1E">
      <w:pPr>
        <w:widowControl w:val="0"/>
        <w:numPr>
          <w:ilvl w:val="2"/>
          <w:numId w:val="5"/>
        </w:numPr>
        <w:tabs>
          <w:tab w:val="left" w:pos="2956"/>
        </w:tabs>
        <w:spacing w:line="240" w:lineRule="auto"/>
        <w:ind w:left="2520"/>
        <w:rPr>
          <w:rFonts w:ascii="Calibri" w:eastAsia="Calibri" w:hAnsi="Calibri" w:cs="Calibri"/>
        </w:rPr>
      </w:pPr>
      <w:r>
        <w:rPr>
          <w:rFonts w:ascii="Calibri" w:eastAsia="Calibri" w:hAnsi="Calibri" w:cs="Calibri"/>
        </w:rPr>
        <w:t>Explanation of other expected expenses</w:t>
      </w:r>
    </w:p>
    <w:p w14:paraId="57564D8D" w14:textId="78FED780" w:rsidR="00360602" w:rsidRDefault="00EC1B1E" w:rsidP="14E3850F">
      <w:pPr>
        <w:widowControl w:val="0"/>
        <w:numPr>
          <w:ilvl w:val="0"/>
          <w:numId w:val="5"/>
        </w:numPr>
        <w:tabs>
          <w:tab w:val="left" w:pos="1516"/>
        </w:tabs>
        <w:spacing w:before="21" w:line="240" w:lineRule="auto"/>
        <w:ind w:left="1080"/>
        <w:rPr>
          <w:rFonts w:ascii="Calibri" w:eastAsia="Calibri" w:hAnsi="Calibri" w:cs="Calibri"/>
          <w:lang w:val="en-US"/>
        </w:rPr>
      </w:pPr>
      <w:r w:rsidRPr="14E3850F">
        <w:rPr>
          <w:rFonts w:ascii="Calibri" w:eastAsia="Calibri" w:hAnsi="Calibri" w:cs="Calibri"/>
          <w:lang w:val="en-US"/>
        </w:rPr>
        <w:t>Two</w:t>
      </w:r>
      <w:r w:rsidR="001F0986" w:rsidRPr="14E3850F">
        <w:rPr>
          <w:rFonts w:ascii="Calibri" w:eastAsia="Calibri" w:hAnsi="Calibri" w:cs="Calibri"/>
          <w:lang w:val="en-US"/>
        </w:rPr>
        <w:t xml:space="preserve"> professional</w:t>
      </w:r>
      <w:r w:rsidRPr="14E3850F">
        <w:rPr>
          <w:rFonts w:ascii="Calibri" w:eastAsia="Calibri" w:hAnsi="Calibri" w:cs="Calibri"/>
          <w:lang w:val="en-US"/>
        </w:rPr>
        <w:t xml:space="preserve"> references and brief explanation of relationship to contractor.</w:t>
      </w:r>
    </w:p>
    <w:p w14:paraId="57564D8E" w14:textId="229A557B" w:rsidR="00360602" w:rsidRDefault="00413068">
      <w:pPr>
        <w:widowControl w:val="0"/>
        <w:numPr>
          <w:ilvl w:val="0"/>
          <w:numId w:val="5"/>
        </w:numPr>
        <w:tabs>
          <w:tab w:val="left" w:pos="1516"/>
        </w:tabs>
        <w:spacing w:before="18" w:line="240" w:lineRule="auto"/>
        <w:ind w:left="1080"/>
        <w:rPr>
          <w:rFonts w:ascii="Calibri" w:eastAsia="Calibri" w:hAnsi="Calibri" w:cs="Calibri"/>
          <w:lang w:val="en-US"/>
        </w:rPr>
      </w:pPr>
      <w:r>
        <w:rPr>
          <w:rFonts w:ascii="Calibri" w:eastAsia="Calibri" w:hAnsi="Calibri" w:cs="Calibri"/>
          <w:lang w:val="en-US"/>
        </w:rPr>
        <w:t xml:space="preserve">(optional) </w:t>
      </w:r>
      <w:r w:rsidR="00EC1B1E" w:rsidRPr="4E7CA331">
        <w:rPr>
          <w:rFonts w:ascii="Calibri" w:eastAsia="Calibri" w:hAnsi="Calibri" w:cs="Calibri"/>
          <w:lang w:val="en-US"/>
        </w:rPr>
        <w:t xml:space="preserve">If proposing </w:t>
      </w:r>
      <w:r w:rsidR="001721A0">
        <w:rPr>
          <w:rFonts w:ascii="Calibri" w:eastAsia="Calibri" w:hAnsi="Calibri" w:cs="Calibri"/>
          <w:lang w:val="en-US"/>
        </w:rPr>
        <w:t>post fire restoration services</w:t>
      </w:r>
      <w:r w:rsidR="00EC1B1E" w:rsidRPr="4E7CA331">
        <w:rPr>
          <w:rFonts w:ascii="Calibri" w:eastAsia="Calibri" w:hAnsi="Calibri" w:cs="Calibri"/>
          <w:lang w:val="en-US"/>
        </w:rPr>
        <w:t xml:space="preserve">, provide </w:t>
      </w:r>
      <w:r w:rsidR="00EC1E6D">
        <w:rPr>
          <w:rFonts w:ascii="Calibri" w:eastAsia="Calibri" w:hAnsi="Calibri" w:cs="Calibri"/>
          <w:lang w:val="en-US"/>
        </w:rPr>
        <w:t>two</w:t>
      </w:r>
      <w:r w:rsidR="00EC1B1E" w:rsidRPr="4E7CA331">
        <w:rPr>
          <w:rFonts w:ascii="Calibri" w:eastAsia="Calibri" w:hAnsi="Calibri" w:cs="Calibri"/>
          <w:lang w:val="en-US"/>
        </w:rPr>
        <w:t xml:space="preserve"> examples of before/after photos for similar types of projects completed by the contractor.</w:t>
      </w:r>
    </w:p>
    <w:p w14:paraId="57564D8F" w14:textId="77777777" w:rsidR="00360602" w:rsidRDefault="00360602">
      <w:pPr>
        <w:widowControl w:val="0"/>
        <w:tabs>
          <w:tab w:val="left" w:pos="1516"/>
        </w:tabs>
        <w:spacing w:before="126" w:line="240" w:lineRule="auto"/>
        <w:rPr>
          <w:rFonts w:ascii="Calibri" w:eastAsia="Calibri" w:hAnsi="Calibri" w:cs="Calibri"/>
        </w:rPr>
      </w:pPr>
    </w:p>
    <w:p w14:paraId="57564D90" w14:textId="77777777" w:rsidR="00360602" w:rsidRDefault="00EC1B1E">
      <w:pPr>
        <w:pStyle w:val="Heading2"/>
        <w:keepNext w:val="0"/>
        <w:keepLines w:val="0"/>
        <w:widowControl w:val="0"/>
        <w:spacing w:before="0" w:after="0" w:line="240" w:lineRule="auto"/>
        <w:rPr>
          <w:rFonts w:ascii="Calibri" w:eastAsia="Calibri" w:hAnsi="Calibri" w:cs="Calibri"/>
          <w:smallCaps/>
          <w:sz w:val="28"/>
          <w:szCs w:val="28"/>
        </w:rPr>
      </w:pPr>
      <w:bookmarkStart w:id="2" w:name="_heading=h.30j0zll" w:colFirst="0" w:colLast="0"/>
      <w:bookmarkEnd w:id="2"/>
      <w:r>
        <w:rPr>
          <w:rFonts w:ascii="Calibri" w:eastAsia="Calibri" w:hAnsi="Calibri" w:cs="Calibri"/>
          <w:smallCaps/>
          <w:sz w:val="28"/>
          <w:szCs w:val="28"/>
        </w:rPr>
        <w:t>Evaluation and Selection Process</w:t>
      </w:r>
    </w:p>
    <w:p w14:paraId="57564D91" w14:textId="77777777" w:rsidR="00360602" w:rsidRDefault="00EC1B1E">
      <w:pPr>
        <w:ind w:left="600"/>
        <w:rPr>
          <w:rFonts w:ascii="Calibri" w:eastAsia="Calibri" w:hAnsi="Calibri" w:cs="Calibri"/>
          <w:lang w:val="en-US"/>
        </w:rPr>
      </w:pPr>
      <w:r w:rsidRPr="4E7CA331">
        <w:rPr>
          <w:rFonts w:ascii="Calibri" w:eastAsia="Calibri" w:hAnsi="Calibri" w:cs="Calibri"/>
          <w:lang w:val="en-US"/>
        </w:rPr>
        <w:t>HCRCD will evaluate each proposal to determine the proposer’s qualifications. For this project the following evaluation criteria will be considered:</w:t>
      </w:r>
    </w:p>
    <w:p w14:paraId="57564D92" w14:textId="161C0BC6" w:rsidR="00360602" w:rsidRPr="00BF5159" w:rsidRDefault="00EC1B1E">
      <w:pPr>
        <w:ind w:left="1200"/>
        <w:rPr>
          <w:rFonts w:ascii="Calibri" w:eastAsia="Calibri" w:hAnsi="Calibri" w:cs="Calibri"/>
        </w:rPr>
      </w:pPr>
      <w:r>
        <w:rPr>
          <w:rFonts w:ascii="Calibri" w:eastAsia="Calibri" w:hAnsi="Calibri" w:cs="Calibri"/>
        </w:rPr>
        <w:t>1</w:t>
      </w:r>
      <w:r w:rsidRPr="00BF5159">
        <w:rPr>
          <w:rFonts w:ascii="Calibri" w:eastAsia="Calibri" w:hAnsi="Calibri" w:cs="Calibri"/>
        </w:rPr>
        <w:t>. Budget (</w:t>
      </w:r>
      <w:r w:rsidR="005E0040" w:rsidRPr="00BF5159">
        <w:rPr>
          <w:rFonts w:ascii="Calibri" w:eastAsia="Calibri" w:hAnsi="Calibri" w:cs="Calibri"/>
        </w:rPr>
        <w:t>5</w:t>
      </w:r>
      <w:r w:rsidRPr="00BF5159">
        <w:rPr>
          <w:rFonts w:ascii="Calibri" w:eastAsia="Calibri" w:hAnsi="Calibri" w:cs="Calibri"/>
        </w:rPr>
        <w:t>0%)</w:t>
      </w:r>
    </w:p>
    <w:p w14:paraId="57564D93" w14:textId="2762A96E" w:rsidR="00360602" w:rsidRPr="00BF5159" w:rsidRDefault="00EC1B1E">
      <w:pPr>
        <w:ind w:left="1200"/>
        <w:rPr>
          <w:rFonts w:ascii="Calibri" w:eastAsia="Calibri" w:hAnsi="Calibri" w:cs="Calibri"/>
        </w:rPr>
      </w:pPr>
      <w:r w:rsidRPr="00BF5159">
        <w:rPr>
          <w:rFonts w:ascii="Calibri" w:eastAsia="Calibri" w:hAnsi="Calibri" w:cs="Calibri"/>
        </w:rPr>
        <w:t>2. Prior experience and past performance (</w:t>
      </w:r>
      <w:r w:rsidR="003355F6">
        <w:rPr>
          <w:rFonts w:ascii="Calibri" w:eastAsia="Calibri" w:hAnsi="Calibri" w:cs="Calibri"/>
        </w:rPr>
        <w:t>50</w:t>
      </w:r>
      <w:r w:rsidRPr="00BF5159">
        <w:rPr>
          <w:rFonts w:ascii="Calibri" w:eastAsia="Calibri" w:hAnsi="Calibri" w:cs="Calibri"/>
        </w:rPr>
        <w:t>%)</w:t>
      </w:r>
    </w:p>
    <w:p w14:paraId="57564D95" w14:textId="77777777" w:rsidR="00360602" w:rsidRDefault="00360602">
      <w:pPr>
        <w:ind w:left="1200"/>
        <w:rPr>
          <w:rFonts w:ascii="Calibri" w:eastAsia="Calibri" w:hAnsi="Calibri" w:cs="Calibri"/>
        </w:rPr>
      </w:pPr>
    </w:p>
    <w:p w14:paraId="57564D96" w14:textId="2694CA09" w:rsidR="00360602" w:rsidRDefault="00EC1B1E">
      <w:pPr>
        <w:ind w:left="720"/>
        <w:rPr>
          <w:rFonts w:ascii="Calibri" w:eastAsia="Calibri" w:hAnsi="Calibri" w:cs="Calibri"/>
          <w:b/>
        </w:rPr>
      </w:pPr>
      <w:r>
        <w:rPr>
          <w:rFonts w:ascii="Calibri" w:eastAsia="Calibri" w:hAnsi="Calibri" w:cs="Calibri"/>
          <w:b/>
        </w:rPr>
        <w:t>Budget (</w:t>
      </w:r>
      <w:r w:rsidR="000D6A0D">
        <w:rPr>
          <w:rFonts w:ascii="Calibri" w:eastAsia="Calibri" w:hAnsi="Calibri" w:cs="Calibri"/>
          <w:b/>
        </w:rPr>
        <w:t>50</w:t>
      </w:r>
      <w:r>
        <w:rPr>
          <w:rFonts w:ascii="Calibri" w:eastAsia="Calibri" w:hAnsi="Calibri" w:cs="Calibri"/>
          <w:b/>
        </w:rPr>
        <w:t>%)</w:t>
      </w:r>
    </w:p>
    <w:p w14:paraId="57564D97" w14:textId="77777777" w:rsidR="00360602" w:rsidRDefault="00EC1B1E">
      <w:pPr>
        <w:ind w:left="720"/>
        <w:rPr>
          <w:rFonts w:ascii="Calibri" w:eastAsia="Calibri" w:hAnsi="Calibri" w:cs="Calibri"/>
        </w:rPr>
      </w:pPr>
      <w:r>
        <w:rPr>
          <w:rFonts w:ascii="Calibri" w:eastAsia="Calibri" w:hAnsi="Calibri" w:cs="Calibri"/>
        </w:rPr>
        <w:t xml:space="preserve">HCRCD seeks the lowest responsible proposal that implies a realistic and achievable budget without burden to either party. </w:t>
      </w:r>
    </w:p>
    <w:p w14:paraId="57564D98" w14:textId="77777777" w:rsidR="00360602" w:rsidRDefault="00360602">
      <w:pPr>
        <w:ind w:left="720"/>
        <w:rPr>
          <w:rFonts w:ascii="Calibri" w:eastAsia="Calibri" w:hAnsi="Calibri" w:cs="Calibri"/>
        </w:rPr>
      </w:pPr>
    </w:p>
    <w:p w14:paraId="57564D99" w14:textId="39A77D59" w:rsidR="00360602" w:rsidRDefault="00EC1B1E">
      <w:pPr>
        <w:ind w:left="720"/>
        <w:rPr>
          <w:rFonts w:ascii="Calibri" w:eastAsia="Calibri" w:hAnsi="Calibri" w:cs="Calibri"/>
          <w:b/>
        </w:rPr>
      </w:pPr>
      <w:r>
        <w:rPr>
          <w:rFonts w:ascii="Calibri" w:eastAsia="Calibri" w:hAnsi="Calibri" w:cs="Calibri"/>
          <w:b/>
        </w:rPr>
        <w:t>Prior Experience and Past Performance (</w:t>
      </w:r>
      <w:r w:rsidR="003355F6">
        <w:rPr>
          <w:rFonts w:ascii="Calibri" w:eastAsia="Calibri" w:hAnsi="Calibri" w:cs="Calibri"/>
          <w:b/>
        </w:rPr>
        <w:t>50</w:t>
      </w:r>
      <w:r>
        <w:rPr>
          <w:rFonts w:ascii="Calibri" w:eastAsia="Calibri" w:hAnsi="Calibri" w:cs="Calibri"/>
          <w:b/>
        </w:rPr>
        <w:t>%)</w:t>
      </w:r>
    </w:p>
    <w:p w14:paraId="57564D9A" w14:textId="40F162A6" w:rsidR="00360602" w:rsidRDefault="00EC1B1E">
      <w:pPr>
        <w:ind w:left="720"/>
        <w:rPr>
          <w:rFonts w:ascii="Calibri" w:eastAsia="Calibri" w:hAnsi="Calibri" w:cs="Calibri"/>
          <w:lang w:val="en-US"/>
        </w:rPr>
      </w:pPr>
      <w:r w:rsidRPr="4E7CA331">
        <w:rPr>
          <w:rFonts w:ascii="Calibri" w:eastAsia="Calibri" w:hAnsi="Calibri" w:cs="Calibri"/>
          <w:lang w:val="en-US"/>
        </w:rPr>
        <w:t>HCRCD requires evidence that the contractor has the ability and capacity to successfully perform the Scope of Services. HCRCD will examine whether the firms have done similar work before, and how well they have performed that work. HCRCD considers each firms’ performance records</w:t>
      </w:r>
      <w:r w:rsidR="00F64096">
        <w:rPr>
          <w:rFonts w:ascii="Calibri" w:eastAsia="Calibri" w:hAnsi="Calibri" w:cs="Calibri"/>
          <w:lang w:val="en-US"/>
        </w:rPr>
        <w:t xml:space="preserve"> and professional reference reviews</w:t>
      </w:r>
      <w:r w:rsidRPr="4E7CA331">
        <w:rPr>
          <w:rFonts w:ascii="Calibri" w:eastAsia="Calibri" w:hAnsi="Calibri" w:cs="Calibri"/>
          <w:lang w:val="en-US"/>
        </w:rPr>
        <w:t xml:space="preserve"> to help ensure that project dollars go to reliable and capable contractors.</w:t>
      </w:r>
    </w:p>
    <w:p w14:paraId="57564D9E" w14:textId="77777777" w:rsidR="00360602" w:rsidRDefault="00360602"/>
    <w:p w14:paraId="57564D9F" w14:textId="77777777" w:rsidR="00360602" w:rsidRDefault="00EC1B1E" w:rsidP="14E3850F">
      <w:pPr>
        <w:widowControl w:val="0"/>
        <w:tabs>
          <w:tab w:val="left" w:pos="1516"/>
        </w:tabs>
        <w:spacing w:before="23" w:line="240" w:lineRule="auto"/>
        <w:rPr>
          <w:rFonts w:ascii="Calibri" w:eastAsia="Calibri" w:hAnsi="Calibri" w:cs="Calibri"/>
          <w:lang w:val="en-US"/>
        </w:rPr>
      </w:pPr>
      <w:r w:rsidRPr="14E3850F">
        <w:rPr>
          <w:rFonts w:ascii="Calibri" w:eastAsia="Calibri" w:hAnsi="Calibri" w:cs="Calibri"/>
          <w:lang w:val="en-US"/>
        </w:rPr>
        <w:t>Submissions will be ranked based on the specific criteria in the table below (maximum of 100 points). The precise scope of services and the associated cost of those services will be incorporated into professional services agreements which will be the subject of negotiation between the HCRCD and the successful respondent(s) on an as-needed basis.</w:t>
      </w:r>
    </w:p>
    <w:p w14:paraId="57564DA0" w14:textId="77777777" w:rsidR="00360602" w:rsidRDefault="00360602">
      <w:pPr>
        <w:widowControl w:val="0"/>
        <w:tabs>
          <w:tab w:val="left" w:pos="1516"/>
        </w:tabs>
        <w:spacing w:before="23" w:line="240" w:lineRule="auto"/>
        <w:rPr>
          <w:rFonts w:ascii="Calibri" w:eastAsia="Calibri" w:hAnsi="Calibri" w:cs="Calibri"/>
        </w:rPr>
      </w:pPr>
    </w:p>
    <w:p w14:paraId="57564DA1" w14:textId="77777777" w:rsidR="00360602" w:rsidRDefault="00EC1B1E">
      <w:pPr>
        <w:widowControl w:val="0"/>
        <w:pBdr>
          <w:top w:val="nil"/>
          <w:left w:val="nil"/>
          <w:bottom w:val="nil"/>
          <w:right w:val="nil"/>
          <w:between w:val="nil"/>
        </w:pBdr>
        <w:spacing w:line="240" w:lineRule="auto"/>
        <w:rPr>
          <w:rFonts w:ascii="Calibri" w:eastAsia="Calibri" w:hAnsi="Calibri" w:cs="Calibri"/>
          <w:smallCaps/>
          <w:color w:val="000000"/>
          <w:sz w:val="28"/>
          <w:szCs w:val="28"/>
        </w:rPr>
      </w:pPr>
      <w:r>
        <w:rPr>
          <w:rFonts w:ascii="Calibri" w:eastAsia="Calibri" w:hAnsi="Calibri" w:cs="Calibri"/>
          <w:smallCaps/>
          <w:color w:val="000000"/>
          <w:sz w:val="28"/>
          <w:szCs w:val="28"/>
        </w:rPr>
        <w:t>Scoring/Selection Criteria</w:t>
      </w:r>
    </w:p>
    <w:tbl>
      <w:tblPr>
        <w:tblW w:w="935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100" w:type="dxa"/>
          <w:left w:w="0" w:type="dxa"/>
          <w:bottom w:w="100" w:type="dxa"/>
          <w:right w:w="0" w:type="dxa"/>
        </w:tblCellMar>
        <w:tblLook w:val="04A0" w:firstRow="1" w:lastRow="0" w:firstColumn="1" w:lastColumn="0" w:noHBand="0" w:noVBand="1"/>
      </w:tblPr>
      <w:tblGrid>
        <w:gridCol w:w="8185"/>
        <w:gridCol w:w="1165"/>
      </w:tblGrid>
      <w:tr w:rsidR="00360602" w14:paraId="57564DA4" w14:textId="77777777" w:rsidTr="00360602">
        <w:tc>
          <w:tcPr>
            <w:tcW w:w="8185" w:type="dxa"/>
            <w:tcBorders>
              <w:top w:val="single" w:sz="4" w:space="0" w:color="000000"/>
              <w:left w:val="single" w:sz="4" w:space="0" w:color="000000"/>
              <w:bottom w:val="single" w:sz="4" w:space="0" w:color="000000"/>
              <w:right w:val="single" w:sz="4" w:space="0" w:color="000000"/>
            </w:tcBorders>
            <w:shd w:val="clear" w:color="auto" w:fill="549E39"/>
          </w:tcPr>
          <w:p w14:paraId="57564DA2" w14:textId="77777777" w:rsidR="00360602" w:rsidRDefault="00EC1B1E">
            <w:pPr>
              <w:widowControl w:val="0"/>
              <w:tabs>
                <w:tab w:val="left" w:pos="1516"/>
              </w:tabs>
              <w:spacing w:before="23" w:line="256" w:lineRule="auto"/>
              <w:rPr>
                <w:rFonts w:ascii="Calibri" w:eastAsia="Calibri" w:hAnsi="Calibri" w:cs="Calibri"/>
              </w:rPr>
            </w:pPr>
            <w:r>
              <w:rPr>
                <w:rFonts w:ascii="Calibri" w:eastAsia="Calibri" w:hAnsi="Calibri" w:cs="Calibri"/>
              </w:rPr>
              <w:t>Criteria</w:t>
            </w:r>
          </w:p>
        </w:tc>
        <w:tc>
          <w:tcPr>
            <w:tcW w:w="1165" w:type="dxa"/>
            <w:tcBorders>
              <w:top w:val="single" w:sz="4" w:space="0" w:color="000000"/>
              <w:left w:val="single" w:sz="4" w:space="0" w:color="000000"/>
              <w:bottom w:val="single" w:sz="4" w:space="0" w:color="000000"/>
              <w:right w:val="single" w:sz="4" w:space="0" w:color="000000"/>
            </w:tcBorders>
            <w:shd w:val="clear" w:color="auto" w:fill="549E39"/>
          </w:tcPr>
          <w:p w14:paraId="57564DA3" w14:textId="77777777" w:rsidR="00360602" w:rsidRDefault="00EC1B1E">
            <w:pPr>
              <w:widowControl w:val="0"/>
              <w:tabs>
                <w:tab w:val="left" w:pos="1516"/>
              </w:tabs>
              <w:spacing w:before="23" w:line="256" w:lineRule="auto"/>
              <w:rPr>
                <w:rFonts w:ascii="Calibri" w:eastAsia="Calibri" w:hAnsi="Calibri" w:cs="Calibri"/>
              </w:rPr>
            </w:pPr>
            <w:r>
              <w:rPr>
                <w:rFonts w:ascii="Calibri" w:eastAsia="Calibri" w:hAnsi="Calibri" w:cs="Calibri"/>
              </w:rPr>
              <w:t>Points</w:t>
            </w:r>
          </w:p>
        </w:tc>
      </w:tr>
      <w:tr w:rsidR="00360602" w14:paraId="57564DA7" w14:textId="77777777" w:rsidTr="00360602">
        <w:tc>
          <w:tcPr>
            <w:tcW w:w="8185" w:type="dxa"/>
            <w:tcBorders>
              <w:top w:val="single" w:sz="4" w:space="0" w:color="000000"/>
              <w:bottom w:val="single" w:sz="4" w:space="0" w:color="000000"/>
            </w:tcBorders>
          </w:tcPr>
          <w:p w14:paraId="57564DA5" w14:textId="5EB2C9FD" w:rsidR="00360602" w:rsidRDefault="00EC1B1E">
            <w:pPr>
              <w:widowControl w:val="0"/>
              <w:tabs>
                <w:tab w:val="left" w:pos="1516"/>
              </w:tabs>
              <w:spacing w:before="23" w:line="256" w:lineRule="auto"/>
              <w:rPr>
                <w:rFonts w:ascii="Calibri" w:eastAsia="Calibri" w:hAnsi="Calibri" w:cs="Calibri"/>
              </w:rPr>
            </w:pPr>
            <w:r>
              <w:rPr>
                <w:rFonts w:ascii="Calibri" w:eastAsia="Calibri" w:hAnsi="Calibri" w:cs="Calibri"/>
              </w:rPr>
              <w:t>Budget (</w:t>
            </w:r>
            <w:r w:rsidR="00DF0E68">
              <w:rPr>
                <w:rFonts w:ascii="Calibri" w:eastAsia="Calibri" w:hAnsi="Calibri" w:cs="Calibri"/>
              </w:rPr>
              <w:t>5</w:t>
            </w:r>
            <w:r>
              <w:rPr>
                <w:rFonts w:ascii="Calibri" w:eastAsia="Calibri" w:hAnsi="Calibri" w:cs="Calibri"/>
              </w:rPr>
              <w:t>0%)</w:t>
            </w:r>
          </w:p>
        </w:tc>
        <w:tc>
          <w:tcPr>
            <w:tcW w:w="1165" w:type="dxa"/>
            <w:tcBorders>
              <w:top w:val="single" w:sz="4" w:space="0" w:color="000000"/>
              <w:bottom w:val="single" w:sz="4" w:space="0" w:color="000000"/>
            </w:tcBorders>
          </w:tcPr>
          <w:p w14:paraId="57564DA6" w14:textId="77777777" w:rsidR="00360602" w:rsidRDefault="00360602">
            <w:pPr>
              <w:widowControl w:val="0"/>
              <w:tabs>
                <w:tab w:val="left" w:pos="1516"/>
              </w:tabs>
              <w:spacing w:before="23" w:line="256" w:lineRule="auto"/>
              <w:jc w:val="center"/>
              <w:rPr>
                <w:rFonts w:ascii="Calibri" w:eastAsia="Calibri" w:hAnsi="Calibri" w:cs="Calibri"/>
                <w:b/>
              </w:rPr>
            </w:pPr>
          </w:p>
        </w:tc>
      </w:tr>
      <w:tr w:rsidR="00360602" w14:paraId="57564DAA" w14:textId="77777777" w:rsidTr="00360602">
        <w:tc>
          <w:tcPr>
            <w:tcW w:w="8185" w:type="dxa"/>
            <w:tcBorders>
              <w:top w:val="single" w:sz="4" w:space="0" w:color="000000"/>
            </w:tcBorders>
          </w:tcPr>
          <w:p w14:paraId="57564DA8" w14:textId="77777777" w:rsidR="00360602" w:rsidRDefault="00EC1B1E">
            <w:pPr>
              <w:widowControl w:val="0"/>
              <w:tabs>
                <w:tab w:val="left" w:pos="1516"/>
              </w:tabs>
              <w:spacing w:before="23" w:line="256" w:lineRule="auto"/>
              <w:rPr>
                <w:rFonts w:ascii="Calibri" w:eastAsia="Calibri" w:hAnsi="Calibri" w:cs="Calibri"/>
              </w:rPr>
            </w:pPr>
            <w:r>
              <w:rPr>
                <w:rFonts w:ascii="Calibri" w:eastAsia="Calibri" w:hAnsi="Calibri" w:cs="Calibri"/>
              </w:rPr>
              <w:t xml:space="preserve">    Reasonable contractor rate and expenses</w:t>
            </w:r>
          </w:p>
        </w:tc>
        <w:tc>
          <w:tcPr>
            <w:tcW w:w="1165" w:type="dxa"/>
            <w:tcBorders>
              <w:top w:val="single" w:sz="4" w:space="0" w:color="000000"/>
            </w:tcBorders>
          </w:tcPr>
          <w:p w14:paraId="57564DA9" w14:textId="4F14EA41" w:rsidR="00360602" w:rsidRDefault="00DF0E68">
            <w:pPr>
              <w:widowControl w:val="0"/>
              <w:tabs>
                <w:tab w:val="left" w:pos="1516"/>
              </w:tabs>
              <w:spacing w:before="23" w:line="256" w:lineRule="auto"/>
              <w:jc w:val="center"/>
              <w:rPr>
                <w:rFonts w:ascii="Calibri" w:eastAsia="Calibri" w:hAnsi="Calibri" w:cs="Calibri"/>
              </w:rPr>
            </w:pPr>
            <w:r>
              <w:rPr>
                <w:rFonts w:ascii="Calibri" w:eastAsia="Calibri" w:hAnsi="Calibri" w:cs="Calibri"/>
              </w:rPr>
              <w:t>4</w:t>
            </w:r>
            <w:r w:rsidR="00EC1B1E">
              <w:rPr>
                <w:rFonts w:ascii="Calibri" w:eastAsia="Calibri" w:hAnsi="Calibri" w:cs="Calibri"/>
              </w:rPr>
              <w:t>0</w:t>
            </w:r>
          </w:p>
        </w:tc>
      </w:tr>
      <w:tr w:rsidR="00360602" w14:paraId="57564DAD" w14:textId="77777777" w:rsidTr="00360602">
        <w:tc>
          <w:tcPr>
            <w:tcW w:w="8185" w:type="dxa"/>
            <w:tcBorders>
              <w:bottom w:val="single" w:sz="4" w:space="0" w:color="000000"/>
            </w:tcBorders>
          </w:tcPr>
          <w:p w14:paraId="57564DAB" w14:textId="77777777" w:rsidR="00360602" w:rsidRDefault="00EC1B1E">
            <w:pPr>
              <w:widowControl w:val="0"/>
              <w:tabs>
                <w:tab w:val="left" w:pos="1516"/>
              </w:tabs>
              <w:spacing w:before="23" w:line="256" w:lineRule="auto"/>
              <w:rPr>
                <w:rFonts w:ascii="Calibri" w:eastAsia="Calibri" w:hAnsi="Calibri" w:cs="Calibri"/>
              </w:rPr>
            </w:pPr>
            <w:r>
              <w:rPr>
                <w:rFonts w:ascii="Calibri" w:eastAsia="Calibri" w:hAnsi="Calibri" w:cs="Calibri"/>
              </w:rPr>
              <w:t xml:space="preserve">    Meaningful cost control measures</w:t>
            </w:r>
          </w:p>
        </w:tc>
        <w:tc>
          <w:tcPr>
            <w:tcW w:w="1165" w:type="dxa"/>
            <w:tcBorders>
              <w:bottom w:val="single" w:sz="4" w:space="0" w:color="000000"/>
            </w:tcBorders>
          </w:tcPr>
          <w:p w14:paraId="57564DAC" w14:textId="77777777" w:rsidR="00360602" w:rsidRDefault="00EC1B1E">
            <w:pPr>
              <w:widowControl w:val="0"/>
              <w:tabs>
                <w:tab w:val="left" w:pos="1516"/>
              </w:tabs>
              <w:spacing w:before="23" w:line="256" w:lineRule="auto"/>
              <w:jc w:val="center"/>
              <w:rPr>
                <w:rFonts w:ascii="Calibri" w:eastAsia="Calibri" w:hAnsi="Calibri" w:cs="Calibri"/>
              </w:rPr>
            </w:pPr>
            <w:r>
              <w:rPr>
                <w:rFonts w:ascii="Calibri" w:eastAsia="Calibri" w:hAnsi="Calibri" w:cs="Calibri"/>
              </w:rPr>
              <w:t>10</w:t>
            </w:r>
          </w:p>
        </w:tc>
      </w:tr>
      <w:tr w:rsidR="00360602" w14:paraId="57564DB0" w14:textId="77777777" w:rsidTr="00360602">
        <w:tc>
          <w:tcPr>
            <w:tcW w:w="8185" w:type="dxa"/>
            <w:tcBorders>
              <w:top w:val="single" w:sz="4" w:space="0" w:color="000000"/>
              <w:bottom w:val="single" w:sz="4" w:space="0" w:color="000000"/>
            </w:tcBorders>
          </w:tcPr>
          <w:p w14:paraId="57564DAE" w14:textId="6CB74D11" w:rsidR="00360602" w:rsidRDefault="00EC1B1E">
            <w:pPr>
              <w:widowControl w:val="0"/>
              <w:tabs>
                <w:tab w:val="left" w:pos="1516"/>
              </w:tabs>
              <w:spacing w:before="23" w:line="256" w:lineRule="auto"/>
              <w:rPr>
                <w:rFonts w:ascii="Calibri" w:eastAsia="Calibri" w:hAnsi="Calibri" w:cs="Calibri"/>
              </w:rPr>
            </w:pPr>
            <w:r>
              <w:rPr>
                <w:rFonts w:ascii="Calibri" w:eastAsia="Calibri" w:hAnsi="Calibri" w:cs="Calibri"/>
              </w:rPr>
              <w:t>Prior Experience and Past Performance (</w:t>
            </w:r>
            <w:r w:rsidR="00DF0E68">
              <w:rPr>
                <w:rFonts w:ascii="Calibri" w:eastAsia="Calibri" w:hAnsi="Calibri" w:cs="Calibri"/>
              </w:rPr>
              <w:t>4</w:t>
            </w:r>
            <w:r>
              <w:rPr>
                <w:rFonts w:ascii="Calibri" w:eastAsia="Calibri" w:hAnsi="Calibri" w:cs="Calibri"/>
              </w:rPr>
              <w:t>5%)</w:t>
            </w:r>
          </w:p>
        </w:tc>
        <w:tc>
          <w:tcPr>
            <w:tcW w:w="1165" w:type="dxa"/>
            <w:tcBorders>
              <w:top w:val="single" w:sz="4" w:space="0" w:color="000000"/>
              <w:bottom w:val="single" w:sz="4" w:space="0" w:color="000000"/>
            </w:tcBorders>
          </w:tcPr>
          <w:p w14:paraId="57564DAF" w14:textId="77777777" w:rsidR="00360602" w:rsidRDefault="00360602">
            <w:pPr>
              <w:widowControl w:val="0"/>
              <w:tabs>
                <w:tab w:val="left" w:pos="1516"/>
              </w:tabs>
              <w:spacing w:before="23" w:line="256" w:lineRule="auto"/>
              <w:jc w:val="center"/>
              <w:rPr>
                <w:rFonts w:ascii="Calibri" w:eastAsia="Calibri" w:hAnsi="Calibri" w:cs="Calibri"/>
                <w:b/>
              </w:rPr>
            </w:pPr>
          </w:p>
        </w:tc>
      </w:tr>
      <w:tr w:rsidR="00360602" w14:paraId="57564DB3" w14:textId="77777777" w:rsidTr="00360602">
        <w:tc>
          <w:tcPr>
            <w:tcW w:w="8185" w:type="dxa"/>
            <w:tcBorders>
              <w:top w:val="single" w:sz="4" w:space="0" w:color="000000"/>
            </w:tcBorders>
          </w:tcPr>
          <w:p w14:paraId="57564DB1" w14:textId="4D621D9A" w:rsidR="00360602" w:rsidRDefault="00EC1B1E">
            <w:pPr>
              <w:widowControl w:val="0"/>
              <w:tabs>
                <w:tab w:val="left" w:pos="1516"/>
              </w:tabs>
              <w:spacing w:before="23" w:line="256" w:lineRule="auto"/>
              <w:rPr>
                <w:rFonts w:ascii="Calibri" w:eastAsia="Calibri" w:hAnsi="Calibri" w:cs="Calibri"/>
              </w:rPr>
            </w:pPr>
            <w:r>
              <w:rPr>
                <w:rFonts w:ascii="Calibri" w:eastAsia="Calibri" w:hAnsi="Calibri" w:cs="Calibri"/>
              </w:rPr>
              <w:t xml:space="preserve">    Demonstrated competence in the desired qualifications and experience outlined in this RF</w:t>
            </w:r>
            <w:r w:rsidR="00010F77">
              <w:rPr>
                <w:rFonts w:ascii="Calibri" w:eastAsia="Calibri" w:hAnsi="Calibri" w:cs="Calibri"/>
              </w:rPr>
              <w:t>P</w:t>
            </w:r>
            <w:r>
              <w:rPr>
                <w:rFonts w:ascii="Calibri" w:eastAsia="Calibri" w:hAnsi="Calibri" w:cs="Calibri"/>
              </w:rPr>
              <w:t xml:space="preserve"> (relative to each service type </w:t>
            </w:r>
            <w:r w:rsidR="009B25D0">
              <w:rPr>
                <w:rFonts w:ascii="Calibri" w:eastAsia="Calibri" w:hAnsi="Calibri" w:cs="Calibri"/>
              </w:rPr>
              <w:t xml:space="preserve">offered)  </w:t>
            </w:r>
            <w:r>
              <w:rPr>
                <w:rFonts w:ascii="Calibri" w:eastAsia="Calibri" w:hAnsi="Calibri" w:cs="Calibri"/>
              </w:rPr>
              <w:t xml:space="preserve">                                                    </w:t>
            </w:r>
          </w:p>
        </w:tc>
        <w:tc>
          <w:tcPr>
            <w:tcW w:w="1165" w:type="dxa"/>
            <w:tcBorders>
              <w:top w:val="single" w:sz="4" w:space="0" w:color="000000"/>
            </w:tcBorders>
          </w:tcPr>
          <w:p w14:paraId="57564DB2" w14:textId="19FA268F" w:rsidR="00360602" w:rsidRDefault="003355F6">
            <w:pPr>
              <w:widowControl w:val="0"/>
              <w:tabs>
                <w:tab w:val="left" w:pos="1516"/>
              </w:tabs>
              <w:spacing w:before="23" w:line="256" w:lineRule="auto"/>
              <w:jc w:val="center"/>
              <w:rPr>
                <w:rFonts w:ascii="Calibri" w:eastAsia="Calibri" w:hAnsi="Calibri" w:cs="Calibri"/>
              </w:rPr>
            </w:pPr>
            <w:r>
              <w:rPr>
                <w:rFonts w:ascii="Calibri" w:eastAsia="Calibri" w:hAnsi="Calibri" w:cs="Calibri"/>
              </w:rPr>
              <w:t>30</w:t>
            </w:r>
          </w:p>
        </w:tc>
      </w:tr>
      <w:tr w:rsidR="00360602" w14:paraId="57564DB6" w14:textId="77777777" w:rsidTr="00360602">
        <w:tc>
          <w:tcPr>
            <w:tcW w:w="8185" w:type="dxa"/>
          </w:tcPr>
          <w:p w14:paraId="57564DB4" w14:textId="77777777" w:rsidR="00360602" w:rsidRDefault="00EC1B1E">
            <w:pPr>
              <w:widowControl w:val="0"/>
              <w:tabs>
                <w:tab w:val="left" w:pos="1516"/>
              </w:tabs>
              <w:spacing w:before="23" w:line="256" w:lineRule="auto"/>
              <w:rPr>
                <w:rFonts w:ascii="Calibri" w:eastAsia="Calibri" w:hAnsi="Calibri" w:cs="Calibri"/>
              </w:rPr>
            </w:pPr>
            <w:r>
              <w:rPr>
                <w:rFonts w:ascii="Calibri" w:eastAsia="Calibri" w:hAnsi="Calibri" w:cs="Calibri"/>
              </w:rPr>
              <w:t xml:space="preserve">    Thoroughness, quality, and responsiveness of submission</w:t>
            </w:r>
          </w:p>
        </w:tc>
        <w:tc>
          <w:tcPr>
            <w:tcW w:w="1165" w:type="dxa"/>
          </w:tcPr>
          <w:p w14:paraId="57564DB5" w14:textId="77777777" w:rsidR="00360602" w:rsidRDefault="00EC1B1E">
            <w:pPr>
              <w:widowControl w:val="0"/>
              <w:tabs>
                <w:tab w:val="left" w:pos="1516"/>
              </w:tabs>
              <w:spacing w:before="23" w:line="256" w:lineRule="auto"/>
              <w:jc w:val="center"/>
              <w:rPr>
                <w:rFonts w:ascii="Calibri" w:eastAsia="Calibri" w:hAnsi="Calibri" w:cs="Calibri"/>
              </w:rPr>
            </w:pPr>
            <w:r>
              <w:rPr>
                <w:rFonts w:ascii="Calibri" w:eastAsia="Calibri" w:hAnsi="Calibri" w:cs="Calibri"/>
              </w:rPr>
              <w:t>10</w:t>
            </w:r>
          </w:p>
        </w:tc>
      </w:tr>
      <w:tr w:rsidR="00360602" w14:paraId="57564DB9" w14:textId="77777777" w:rsidTr="00360602">
        <w:tc>
          <w:tcPr>
            <w:tcW w:w="8185" w:type="dxa"/>
          </w:tcPr>
          <w:p w14:paraId="57564DB7" w14:textId="77777777" w:rsidR="00360602" w:rsidRDefault="00EC1B1E">
            <w:pPr>
              <w:widowControl w:val="0"/>
              <w:tabs>
                <w:tab w:val="left" w:pos="1516"/>
              </w:tabs>
              <w:spacing w:before="23" w:line="256" w:lineRule="auto"/>
              <w:rPr>
                <w:rFonts w:ascii="Calibri" w:eastAsia="Calibri" w:hAnsi="Calibri" w:cs="Calibri"/>
              </w:rPr>
            </w:pPr>
            <w:r>
              <w:rPr>
                <w:rFonts w:ascii="Calibri" w:eastAsia="Calibri" w:hAnsi="Calibri" w:cs="Calibri"/>
              </w:rPr>
              <w:t xml:space="preserve">    Quality and relevance of references</w:t>
            </w:r>
          </w:p>
        </w:tc>
        <w:tc>
          <w:tcPr>
            <w:tcW w:w="1165" w:type="dxa"/>
          </w:tcPr>
          <w:p w14:paraId="57564DB8" w14:textId="67E85C7C" w:rsidR="00360602" w:rsidRDefault="00DF0E68">
            <w:pPr>
              <w:widowControl w:val="0"/>
              <w:tabs>
                <w:tab w:val="left" w:pos="1516"/>
              </w:tabs>
              <w:spacing w:before="23" w:line="256" w:lineRule="auto"/>
              <w:jc w:val="center"/>
              <w:rPr>
                <w:rFonts w:ascii="Calibri" w:eastAsia="Calibri" w:hAnsi="Calibri" w:cs="Calibri"/>
              </w:rPr>
            </w:pPr>
            <w:r>
              <w:rPr>
                <w:rFonts w:ascii="Calibri" w:eastAsia="Calibri" w:hAnsi="Calibri" w:cs="Calibri"/>
              </w:rPr>
              <w:t>10</w:t>
            </w:r>
          </w:p>
        </w:tc>
      </w:tr>
    </w:tbl>
    <w:p w14:paraId="57564DC6" w14:textId="77777777" w:rsidR="00360602" w:rsidRDefault="00360602">
      <w:pPr>
        <w:widowControl w:val="0"/>
        <w:spacing w:before="109" w:line="240" w:lineRule="auto"/>
        <w:rPr>
          <w:rFonts w:ascii="Calibri" w:eastAsia="Calibri" w:hAnsi="Calibri" w:cs="Calibri"/>
        </w:rPr>
      </w:pPr>
    </w:p>
    <w:p w14:paraId="57564DC7" w14:textId="77777777" w:rsidR="00360602" w:rsidRDefault="00EC1B1E">
      <w:pPr>
        <w:pStyle w:val="Heading2"/>
        <w:keepNext w:val="0"/>
        <w:keepLines w:val="0"/>
        <w:widowControl w:val="0"/>
        <w:spacing w:before="0" w:after="0" w:line="240" w:lineRule="auto"/>
        <w:rPr>
          <w:rFonts w:ascii="Calibri" w:eastAsia="Calibri" w:hAnsi="Calibri" w:cs="Calibri"/>
          <w:sz w:val="28"/>
          <w:szCs w:val="28"/>
        </w:rPr>
      </w:pPr>
      <w:bookmarkStart w:id="3" w:name="_heading=h.1fob9te" w:colFirst="0" w:colLast="0"/>
      <w:bookmarkEnd w:id="3"/>
      <w:r>
        <w:rPr>
          <w:rFonts w:ascii="Calibri" w:eastAsia="Calibri" w:hAnsi="Calibri" w:cs="Calibri"/>
          <w:smallCaps/>
          <w:sz w:val="28"/>
          <w:szCs w:val="28"/>
        </w:rPr>
        <w:t>Schedule</w:t>
      </w:r>
    </w:p>
    <w:p w14:paraId="57564DC8" w14:textId="5A28D11D" w:rsidR="00360602" w:rsidRDefault="00EC1B1E">
      <w:pPr>
        <w:widowControl w:val="0"/>
        <w:spacing w:before="25" w:line="256" w:lineRule="auto"/>
        <w:rPr>
          <w:rFonts w:ascii="Calibri" w:eastAsia="Calibri" w:hAnsi="Calibri" w:cs="Calibri"/>
          <w:lang w:val="en-US"/>
        </w:rPr>
      </w:pPr>
      <w:r w:rsidRPr="4E7CA331">
        <w:rPr>
          <w:rFonts w:ascii="Calibri" w:eastAsia="Calibri" w:hAnsi="Calibri" w:cs="Calibri"/>
          <w:lang w:val="en-US"/>
        </w:rPr>
        <w:t>The following schedule of events represents the HCRCD’s best estimate of the schedule that will be followed with regard to this RF</w:t>
      </w:r>
      <w:r w:rsidR="00010F77">
        <w:rPr>
          <w:rFonts w:ascii="Calibri" w:eastAsia="Calibri" w:hAnsi="Calibri" w:cs="Calibri"/>
          <w:lang w:val="en-US"/>
        </w:rPr>
        <w:t>P</w:t>
      </w:r>
      <w:r w:rsidRPr="4E7CA331">
        <w:rPr>
          <w:rFonts w:ascii="Calibri" w:eastAsia="Calibri" w:hAnsi="Calibri" w:cs="Calibri"/>
          <w:lang w:val="en-US"/>
        </w:rPr>
        <w:t xml:space="preserve"> process. HCRCD reserves the right to modify this tentative schedule as it deems necessary, including extending the deadline for submission of Statements of </w:t>
      </w:r>
      <w:r w:rsidR="00010F77">
        <w:rPr>
          <w:rFonts w:ascii="Calibri" w:eastAsia="Calibri" w:hAnsi="Calibri" w:cs="Calibri"/>
          <w:lang w:val="en-US"/>
        </w:rPr>
        <w:t>Proposals</w:t>
      </w:r>
      <w:r w:rsidRPr="4E7CA331">
        <w:rPr>
          <w:rFonts w:ascii="Calibri" w:eastAsia="Calibri" w:hAnsi="Calibri" w:cs="Calibri"/>
          <w:lang w:val="en-US"/>
        </w:rPr>
        <w:t>.</w:t>
      </w:r>
    </w:p>
    <w:p w14:paraId="57564DC9" w14:textId="77777777" w:rsidR="00360602" w:rsidRDefault="00360602">
      <w:pPr>
        <w:widowControl w:val="0"/>
        <w:spacing w:before="25" w:line="256" w:lineRule="auto"/>
        <w:rPr>
          <w:rFonts w:ascii="Calibri" w:eastAsia="Calibri" w:hAnsi="Calibri" w:cs="Calibri"/>
        </w:rPr>
      </w:pPr>
    </w:p>
    <w:tbl>
      <w:tblPr>
        <w:tblW w:w="935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100" w:type="dxa"/>
          <w:left w:w="0" w:type="dxa"/>
          <w:bottom w:w="100" w:type="dxa"/>
          <w:right w:w="0" w:type="dxa"/>
        </w:tblCellMar>
        <w:tblLook w:val="0400" w:firstRow="0" w:lastRow="0" w:firstColumn="0" w:lastColumn="0" w:noHBand="0" w:noVBand="1"/>
      </w:tblPr>
      <w:tblGrid>
        <w:gridCol w:w="3325"/>
        <w:gridCol w:w="6025"/>
      </w:tblGrid>
      <w:tr w:rsidR="00360602" w14:paraId="57564DCC" w14:textId="77777777" w:rsidTr="009B25D0">
        <w:tc>
          <w:tcPr>
            <w:tcW w:w="3325" w:type="dxa"/>
            <w:shd w:val="clear" w:color="auto" w:fill="549E39" w:themeFill="accent1"/>
          </w:tcPr>
          <w:p w14:paraId="57564DCA" w14:textId="77777777" w:rsidR="00360602" w:rsidRDefault="00EC1B1E">
            <w:pPr>
              <w:widowControl w:val="0"/>
              <w:spacing w:before="25" w:line="256" w:lineRule="auto"/>
              <w:rPr>
                <w:rFonts w:ascii="Calibri" w:eastAsia="Calibri" w:hAnsi="Calibri" w:cs="Calibri"/>
                <w:b/>
              </w:rPr>
            </w:pPr>
            <w:r>
              <w:rPr>
                <w:rFonts w:ascii="Calibri" w:eastAsia="Calibri" w:hAnsi="Calibri" w:cs="Calibri"/>
                <w:b/>
              </w:rPr>
              <w:t>Date</w:t>
            </w:r>
          </w:p>
        </w:tc>
        <w:tc>
          <w:tcPr>
            <w:tcW w:w="6025" w:type="dxa"/>
            <w:shd w:val="clear" w:color="auto" w:fill="549E39" w:themeFill="accent1"/>
          </w:tcPr>
          <w:p w14:paraId="57564DCB" w14:textId="77777777" w:rsidR="00360602" w:rsidRDefault="00EC1B1E">
            <w:pPr>
              <w:widowControl w:val="0"/>
              <w:spacing w:before="25" w:line="256" w:lineRule="auto"/>
              <w:rPr>
                <w:rFonts w:ascii="Calibri" w:eastAsia="Calibri" w:hAnsi="Calibri" w:cs="Calibri"/>
                <w:b/>
              </w:rPr>
            </w:pPr>
            <w:r>
              <w:rPr>
                <w:rFonts w:ascii="Calibri" w:eastAsia="Calibri" w:hAnsi="Calibri" w:cs="Calibri"/>
                <w:b/>
              </w:rPr>
              <w:t>Event</w:t>
            </w:r>
          </w:p>
        </w:tc>
      </w:tr>
      <w:tr w:rsidR="00360602" w14:paraId="57564DCF" w14:textId="77777777" w:rsidTr="009B25D0">
        <w:tc>
          <w:tcPr>
            <w:tcW w:w="3325" w:type="dxa"/>
          </w:tcPr>
          <w:p w14:paraId="57564DCD" w14:textId="43FA6E96" w:rsidR="00360602" w:rsidRPr="009B25D0" w:rsidRDefault="00EC1B1E">
            <w:pPr>
              <w:widowControl w:val="0"/>
              <w:spacing w:before="25" w:line="256" w:lineRule="auto"/>
              <w:rPr>
                <w:rFonts w:ascii="Calibri" w:eastAsia="Calibri" w:hAnsi="Calibri" w:cs="Calibri"/>
              </w:rPr>
            </w:pPr>
            <w:r w:rsidRPr="009B25D0">
              <w:rPr>
                <w:rFonts w:ascii="Calibri" w:eastAsia="Calibri" w:hAnsi="Calibri" w:cs="Calibri"/>
              </w:rPr>
              <w:t xml:space="preserve">Monday, </w:t>
            </w:r>
            <w:r w:rsidR="009B25D0" w:rsidRPr="009B25D0">
              <w:rPr>
                <w:rFonts w:ascii="Calibri" w:eastAsia="Calibri" w:hAnsi="Calibri" w:cs="Calibri"/>
              </w:rPr>
              <w:t>June</w:t>
            </w:r>
            <w:r w:rsidRPr="009B25D0">
              <w:rPr>
                <w:rFonts w:ascii="Calibri" w:eastAsia="Calibri" w:hAnsi="Calibri" w:cs="Calibri"/>
              </w:rPr>
              <w:t xml:space="preserve"> </w:t>
            </w:r>
            <w:r w:rsidR="003E4200" w:rsidRPr="009B25D0">
              <w:rPr>
                <w:rFonts w:ascii="Calibri" w:eastAsia="Calibri" w:hAnsi="Calibri" w:cs="Calibri"/>
              </w:rPr>
              <w:t>9</w:t>
            </w:r>
            <w:r w:rsidRPr="009B25D0">
              <w:rPr>
                <w:rFonts w:ascii="Calibri" w:eastAsia="Calibri" w:hAnsi="Calibri" w:cs="Calibri"/>
              </w:rPr>
              <w:t>, 202</w:t>
            </w:r>
            <w:r w:rsidR="009B25D0" w:rsidRPr="009B25D0">
              <w:rPr>
                <w:rFonts w:ascii="Calibri" w:eastAsia="Calibri" w:hAnsi="Calibri" w:cs="Calibri"/>
              </w:rPr>
              <w:t>5</w:t>
            </w:r>
          </w:p>
        </w:tc>
        <w:tc>
          <w:tcPr>
            <w:tcW w:w="6025" w:type="dxa"/>
          </w:tcPr>
          <w:p w14:paraId="57564DCE" w14:textId="3C810927" w:rsidR="00360602" w:rsidRDefault="00EC1B1E">
            <w:pPr>
              <w:widowControl w:val="0"/>
              <w:spacing w:before="25" w:line="256" w:lineRule="auto"/>
              <w:rPr>
                <w:rFonts w:ascii="Calibri" w:eastAsia="Calibri" w:hAnsi="Calibri" w:cs="Calibri"/>
              </w:rPr>
            </w:pPr>
            <w:r>
              <w:rPr>
                <w:rFonts w:ascii="Calibri" w:eastAsia="Calibri" w:hAnsi="Calibri" w:cs="Calibri"/>
              </w:rPr>
              <w:t>RF</w:t>
            </w:r>
            <w:r w:rsidR="00010F77">
              <w:rPr>
                <w:rFonts w:ascii="Calibri" w:eastAsia="Calibri" w:hAnsi="Calibri" w:cs="Calibri"/>
              </w:rPr>
              <w:t>P</w:t>
            </w:r>
            <w:r>
              <w:rPr>
                <w:rFonts w:ascii="Calibri" w:eastAsia="Calibri" w:hAnsi="Calibri" w:cs="Calibri"/>
              </w:rPr>
              <w:t xml:space="preserve"> Issued</w:t>
            </w:r>
          </w:p>
        </w:tc>
      </w:tr>
      <w:tr w:rsidR="00360602" w14:paraId="57564DD2" w14:textId="77777777" w:rsidTr="009B25D0">
        <w:tc>
          <w:tcPr>
            <w:tcW w:w="3325" w:type="dxa"/>
          </w:tcPr>
          <w:p w14:paraId="57564DD0" w14:textId="77777777" w:rsidR="00360602" w:rsidRPr="009B25D0" w:rsidRDefault="00EC1B1E">
            <w:pPr>
              <w:widowControl w:val="0"/>
              <w:spacing w:before="25" w:line="256" w:lineRule="auto"/>
              <w:rPr>
                <w:rFonts w:ascii="Calibri" w:eastAsia="Calibri" w:hAnsi="Calibri" w:cs="Calibri"/>
              </w:rPr>
            </w:pPr>
            <w:r w:rsidRPr="009B25D0">
              <w:rPr>
                <w:rFonts w:ascii="Calibri" w:eastAsia="Calibri" w:hAnsi="Calibri" w:cs="Calibri"/>
              </w:rPr>
              <w:t>5 days before due date</w:t>
            </w:r>
          </w:p>
        </w:tc>
        <w:tc>
          <w:tcPr>
            <w:tcW w:w="6025" w:type="dxa"/>
          </w:tcPr>
          <w:p w14:paraId="57564DD1" w14:textId="3E7EC1EB" w:rsidR="00360602" w:rsidRDefault="000F0C2A">
            <w:pPr>
              <w:widowControl w:val="0"/>
              <w:spacing w:before="25" w:line="256" w:lineRule="auto"/>
              <w:rPr>
                <w:rFonts w:ascii="Calibri" w:eastAsia="Calibri" w:hAnsi="Calibri" w:cs="Calibri"/>
              </w:rPr>
            </w:pPr>
            <w:r>
              <w:rPr>
                <w:rFonts w:ascii="Calibri" w:eastAsia="Calibri" w:hAnsi="Calibri" w:cs="Calibri"/>
              </w:rPr>
              <w:t>Addendums</w:t>
            </w:r>
            <w:r w:rsidR="00EC1B1E">
              <w:rPr>
                <w:rFonts w:ascii="Calibri" w:eastAsia="Calibri" w:hAnsi="Calibri" w:cs="Calibri"/>
              </w:rPr>
              <w:t xml:space="preserve"> issued, if necessary, to address contractor questions or provide clarity</w:t>
            </w:r>
          </w:p>
        </w:tc>
      </w:tr>
      <w:tr w:rsidR="00360602" w14:paraId="57564DD5" w14:textId="77777777" w:rsidTr="009B25D0">
        <w:tc>
          <w:tcPr>
            <w:tcW w:w="3325" w:type="dxa"/>
          </w:tcPr>
          <w:p w14:paraId="57564DD3" w14:textId="65A19FB0" w:rsidR="00360602" w:rsidRPr="009B25D0" w:rsidRDefault="00EC1B1E">
            <w:pPr>
              <w:widowControl w:val="0"/>
              <w:spacing w:before="25" w:line="256" w:lineRule="auto"/>
              <w:rPr>
                <w:rFonts w:ascii="Calibri" w:eastAsia="Calibri" w:hAnsi="Calibri" w:cs="Calibri"/>
              </w:rPr>
            </w:pPr>
            <w:r w:rsidRPr="009B25D0">
              <w:rPr>
                <w:rFonts w:ascii="Calibri" w:eastAsia="Calibri" w:hAnsi="Calibri" w:cs="Calibri"/>
              </w:rPr>
              <w:t xml:space="preserve">Monday, </w:t>
            </w:r>
            <w:r w:rsidR="009B25D0" w:rsidRPr="009B25D0">
              <w:rPr>
                <w:rFonts w:ascii="Calibri" w:eastAsia="Calibri" w:hAnsi="Calibri" w:cs="Calibri"/>
              </w:rPr>
              <w:t>June 23</w:t>
            </w:r>
            <w:r w:rsidRPr="009B25D0">
              <w:rPr>
                <w:rFonts w:ascii="Calibri" w:eastAsia="Calibri" w:hAnsi="Calibri" w:cs="Calibri"/>
              </w:rPr>
              <w:t>, 202</w:t>
            </w:r>
            <w:r w:rsidR="009B25D0" w:rsidRPr="009B25D0">
              <w:rPr>
                <w:rFonts w:ascii="Calibri" w:eastAsia="Calibri" w:hAnsi="Calibri" w:cs="Calibri"/>
              </w:rPr>
              <w:t>5</w:t>
            </w:r>
            <w:r w:rsidRPr="009B25D0">
              <w:rPr>
                <w:rFonts w:ascii="Calibri" w:eastAsia="Calibri" w:hAnsi="Calibri" w:cs="Calibri"/>
              </w:rPr>
              <w:t xml:space="preserve"> (by 5:00 PM)</w:t>
            </w:r>
          </w:p>
        </w:tc>
        <w:tc>
          <w:tcPr>
            <w:tcW w:w="6025" w:type="dxa"/>
          </w:tcPr>
          <w:p w14:paraId="57564DD4" w14:textId="40737A4D" w:rsidR="00360602" w:rsidRDefault="00EC1B1E">
            <w:pPr>
              <w:widowControl w:val="0"/>
              <w:spacing w:before="25" w:line="256" w:lineRule="auto"/>
              <w:rPr>
                <w:rFonts w:ascii="Calibri" w:eastAsia="Calibri" w:hAnsi="Calibri" w:cs="Calibri"/>
                <w:lang w:val="en-US"/>
              </w:rPr>
            </w:pPr>
            <w:r w:rsidRPr="4E7CA331">
              <w:rPr>
                <w:rFonts w:ascii="Calibri" w:eastAsia="Calibri" w:hAnsi="Calibri" w:cs="Calibri"/>
                <w:lang w:val="en-US"/>
              </w:rPr>
              <w:t xml:space="preserve">Completed submissions due to HCRCD: submitted to Katrina </w:t>
            </w:r>
            <w:r w:rsidRPr="4E7CA331">
              <w:rPr>
                <w:rFonts w:ascii="Calibri" w:eastAsia="Calibri" w:hAnsi="Calibri" w:cs="Calibri"/>
                <w:lang w:val="en-US"/>
              </w:rPr>
              <w:lastRenderedPageBreak/>
              <w:t xml:space="preserve">Henderson, Program Manager, </w:t>
            </w:r>
            <w:hyperlink r:id="rId13">
              <w:r w:rsidRPr="4E7CA331">
                <w:rPr>
                  <w:rFonts w:ascii="Calibri" w:eastAsia="Calibri" w:hAnsi="Calibri" w:cs="Calibri"/>
                  <w:color w:val="1155CC"/>
                  <w:u w:val="single"/>
                  <w:lang w:val="en-US"/>
                </w:rPr>
                <w:t>foresthealth@hcrcd.org</w:t>
              </w:r>
            </w:hyperlink>
            <w:r w:rsidRPr="4E7CA331">
              <w:rPr>
                <w:rFonts w:ascii="Calibri" w:eastAsia="Calibri" w:hAnsi="Calibri" w:cs="Calibri"/>
                <w:lang w:val="en-US"/>
              </w:rPr>
              <w:t xml:space="preserve"> </w:t>
            </w:r>
          </w:p>
        </w:tc>
      </w:tr>
      <w:tr w:rsidR="00360602" w14:paraId="57564DD8" w14:textId="77777777" w:rsidTr="009B25D0">
        <w:tc>
          <w:tcPr>
            <w:tcW w:w="3325" w:type="dxa"/>
          </w:tcPr>
          <w:p w14:paraId="57564DD6" w14:textId="4454B45A" w:rsidR="00360602" w:rsidRPr="009B25D0" w:rsidRDefault="009B25D0">
            <w:pPr>
              <w:widowControl w:val="0"/>
              <w:spacing w:before="25" w:line="256" w:lineRule="auto"/>
              <w:rPr>
                <w:rFonts w:ascii="Calibri" w:eastAsia="Calibri" w:hAnsi="Calibri" w:cs="Calibri"/>
              </w:rPr>
            </w:pPr>
            <w:r w:rsidRPr="009B25D0">
              <w:rPr>
                <w:rFonts w:ascii="Calibri" w:eastAsia="Calibri" w:hAnsi="Calibri" w:cs="Calibri"/>
              </w:rPr>
              <w:lastRenderedPageBreak/>
              <w:t>June</w:t>
            </w:r>
            <w:r w:rsidR="003E4200" w:rsidRPr="009B25D0">
              <w:rPr>
                <w:rFonts w:ascii="Calibri" w:eastAsia="Calibri" w:hAnsi="Calibri" w:cs="Calibri"/>
              </w:rPr>
              <w:t xml:space="preserve"> 2</w:t>
            </w:r>
            <w:r w:rsidRPr="009B25D0">
              <w:rPr>
                <w:rFonts w:ascii="Calibri" w:eastAsia="Calibri" w:hAnsi="Calibri" w:cs="Calibri"/>
              </w:rPr>
              <w:t>3</w:t>
            </w:r>
            <w:r w:rsidR="003E4200" w:rsidRPr="009B25D0">
              <w:rPr>
                <w:rFonts w:ascii="Calibri" w:eastAsia="Calibri" w:hAnsi="Calibri" w:cs="Calibri"/>
              </w:rPr>
              <w:t>-3</w:t>
            </w:r>
            <w:r w:rsidRPr="009B25D0">
              <w:rPr>
                <w:rFonts w:ascii="Calibri" w:eastAsia="Calibri" w:hAnsi="Calibri" w:cs="Calibri"/>
              </w:rPr>
              <w:t>7</w:t>
            </w:r>
            <w:r w:rsidR="00EC1B1E" w:rsidRPr="009B25D0">
              <w:rPr>
                <w:rFonts w:ascii="Calibri" w:eastAsia="Calibri" w:hAnsi="Calibri" w:cs="Calibri"/>
              </w:rPr>
              <w:t>, 202</w:t>
            </w:r>
            <w:r w:rsidRPr="009B25D0">
              <w:rPr>
                <w:rFonts w:ascii="Calibri" w:eastAsia="Calibri" w:hAnsi="Calibri" w:cs="Calibri"/>
              </w:rPr>
              <w:t>5</w:t>
            </w:r>
          </w:p>
        </w:tc>
        <w:tc>
          <w:tcPr>
            <w:tcW w:w="6025" w:type="dxa"/>
          </w:tcPr>
          <w:p w14:paraId="57564DD7" w14:textId="77777777" w:rsidR="00360602" w:rsidRDefault="00EC1B1E">
            <w:pPr>
              <w:widowControl w:val="0"/>
              <w:spacing w:before="25" w:line="256" w:lineRule="auto"/>
              <w:rPr>
                <w:rFonts w:ascii="Calibri" w:eastAsia="Calibri" w:hAnsi="Calibri" w:cs="Calibri"/>
              </w:rPr>
            </w:pPr>
            <w:r>
              <w:rPr>
                <w:rFonts w:ascii="Calibri" w:eastAsia="Calibri" w:hAnsi="Calibri" w:cs="Calibri"/>
              </w:rPr>
              <w:t>Evaluation Process (interviews may be conducted as needed)</w:t>
            </w:r>
          </w:p>
        </w:tc>
      </w:tr>
      <w:tr w:rsidR="00360602" w14:paraId="57564DDB" w14:textId="77777777" w:rsidTr="009B25D0">
        <w:tc>
          <w:tcPr>
            <w:tcW w:w="3325" w:type="dxa"/>
          </w:tcPr>
          <w:p w14:paraId="57564DD9" w14:textId="1CDF8D18" w:rsidR="00360602" w:rsidRPr="009B25D0" w:rsidRDefault="009B25D0">
            <w:pPr>
              <w:widowControl w:val="0"/>
              <w:spacing w:before="25" w:line="256" w:lineRule="auto"/>
              <w:rPr>
                <w:rFonts w:ascii="Calibri" w:eastAsia="Calibri" w:hAnsi="Calibri" w:cs="Calibri"/>
              </w:rPr>
            </w:pPr>
            <w:r w:rsidRPr="009B25D0">
              <w:rPr>
                <w:rFonts w:ascii="Calibri" w:eastAsia="Calibri" w:hAnsi="Calibri" w:cs="Calibri"/>
              </w:rPr>
              <w:t>Monday</w:t>
            </w:r>
            <w:r w:rsidR="00EC1B1E" w:rsidRPr="009B25D0">
              <w:rPr>
                <w:rFonts w:ascii="Calibri" w:eastAsia="Calibri" w:hAnsi="Calibri" w:cs="Calibri"/>
              </w:rPr>
              <w:t xml:space="preserve">, </w:t>
            </w:r>
            <w:r w:rsidRPr="009B25D0">
              <w:rPr>
                <w:rFonts w:ascii="Calibri" w:eastAsia="Calibri" w:hAnsi="Calibri" w:cs="Calibri"/>
              </w:rPr>
              <w:t>June</w:t>
            </w:r>
            <w:r w:rsidR="003E4200" w:rsidRPr="009B25D0">
              <w:rPr>
                <w:rFonts w:ascii="Calibri" w:eastAsia="Calibri" w:hAnsi="Calibri" w:cs="Calibri"/>
              </w:rPr>
              <w:t xml:space="preserve"> 3</w:t>
            </w:r>
            <w:r w:rsidRPr="009B25D0">
              <w:rPr>
                <w:rFonts w:ascii="Calibri" w:eastAsia="Calibri" w:hAnsi="Calibri" w:cs="Calibri"/>
              </w:rPr>
              <w:t>0</w:t>
            </w:r>
            <w:r w:rsidR="00EC1B1E" w:rsidRPr="009B25D0">
              <w:rPr>
                <w:rFonts w:ascii="Calibri" w:eastAsia="Calibri" w:hAnsi="Calibri" w:cs="Calibri"/>
              </w:rPr>
              <w:t>, 202</w:t>
            </w:r>
            <w:r w:rsidRPr="009B25D0">
              <w:rPr>
                <w:rFonts w:ascii="Calibri" w:eastAsia="Calibri" w:hAnsi="Calibri" w:cs="Calibri"/>
              </w:rPr>
              <w:t>5</w:t>
            </w:r>
          </w:p>
        </w:tc>
        <w:tc>
          <w:tcPr>
            <w:tcW w:w="6025" w:type="dxa"/>
          </w:tcPr>
          <w:p w14:paraId="57564DDA" w14:textId="589472A6" w:rsidR="00360602" w:rsidRDefault="00010F77">
            <w:pPr>
              <w:widowControl w:val="0"/>
              <w:spacing w:before="25" w:line="256" w:lineRule="auto"/>
              <w:rPr>
                <w:rFonts w:ascii="Calibri" w:eastAsia="Calibri" w:hAnsi="Calibri" w:cs="Calibri"/>
              </w:rPr>
            </w:pPr>
            <w:r>
              <w:rPr>
                <w:rFonts w:ascii="Calibri" w:eastAsia="Calibri" w:hAnsi="Calibri" w:cs="Calibri"/>
              </w:rPr>
              <w:t>Notice of Award.</w:t>
            </w:r>
          </w:p>
        </w:tc>
      </w:tr>
    </w:tbl>
    <w:p w14:paraId="57564DDD" w14:textId="77777777" w:rsidR="00360602" w:rsidRDefault="00360602">
      <w:pPr>
        <w:widowControl w:val="0"/>
        <w:spacing w:before="111" w:line="240" w:lineRule="auto"/>
        <w:rPr>
          <w:rFonts w:ascii="Calibri" w:eastAsia="Calibri" w:hAnsi="Calibri" w:cs="Calibri"/>
        </w:rPr>
      </w:pPr>
    </w:p>
    <w:p w14:paraId="57564DDE" w14:textId="77777777" w:rsidR="00360602" w:rsidRDefault="00EC1B1E">
      <w:pPr>
        <w:pStyle w:val="Heading2"/>
        <w:keepNext w:val="0"/>
        <w:keepLines w:val="0"/>
        <w:widowControl w:val="0"/>
        <w:spacing w:before="0" w:after="0" w:line="240" w:lineRule="auto"/>
        <w:ind w:left="108"/>
        <w:rPr>
          <w:rFonts w:ascii="Calibri" w:eastAsia="Calibri" w:hAnsi="Calibri" w:cs="Calibri"/>
          <w:sz w:val="28"/>
          <w:szCs w:val="28"/>
        </w:rPr>
      </w:pPr>
      <w:bookmarkStart w:id="4" w:name="_heading=h.3znysh7" w:colFirst="0" w:colLast="0"/>
      <w:bookmarkEnd w:id="4"/>
      <w:r>
        <w:rPr>
          <w:rFonts w:ascii="Calibri" w:eastAsia="Calibri" w:hAnsi="Calibri" w:cs="Calibri"/>
          <w:smallCaps/>
          <w:sz w:val="28"/>
          <w:szCs w:val="28"/>
        </w:rPr>
        <w:t>Questions?</w:t>
      </w:r>
    </w:p>
    <w:p w14:paraId="57564DDF" w14:textId="31DFE8EB" w:rsidR="00360602" w:rsidRDefault="00EC1B1E">
      <w:pPr>
        <w:widowControl w:val="0"/>
        <w:tabs>
          <w:tab w:val="left" w:pos="1516"/>
        </w:tabs>
        <w:spacing w:before="143" w:line="240" w:lineRule="auto"/>
        <w:ind w:firstLine="720"/>
        <w:rPr>
          <w:rFonts w:ascii="Calibri" w:eastAsia="Calibri" w:hAnsi="Calibri" w:cs="Calibri"/>
          <w:i/>
        </w:rPr>
      </w:pPr>
      <w:r>
        <w:rPr>
          <w:rFonts w:ascii="Calibri" w:eastAsia="Calibri" w:hAnsi="Calibri" w:cs="Calibri"/>
          <w:i/>
        </w:rPr>
        <w:t>For questions about this RF</w:t>
      </w:r>
      <w:r w:rsidR="00010F77">
        <w:rPr>
          <w:rFonts w:ascii="Calibri" w:eastAsia="Calibri" w:hAnsi="Calibri" w:cs="Calibri"/>
          <w:i/>
        </w:rPr>
        <w:t>P</w:t>
      </w:r>
      <w:r>
        <w:rPr>
          <w:rFonts w:ascii="Calibri" w:eastAsia="Calibri" w:hAnsi="Calibri" w:cs="Calibri"/>
          <w:i/>
        </w:rPr>
        <w:t>, contact:</w:t>
      </w:r>
    </w:p>
    <w:p w14:paraId="57564DE0" w14:textId="77777777" w:rsidR="00360602" w:rsidRDefault="00EC1B1E">
      <w:pPr>
        <w:widowControl w:val="0"/>
        <w:tabs>
          <w:tab w:val="left" w:pos="1516"/>
        </w:tabs>
        <w:spacing w:before="143" w:line="240" w:lineRule="auto"/>
        <w:ind w:firstLine="720"/>
        <w:rPr>
          <w:rFonts w:ascii="Calibri" w:eastAsia="Calibri" w:hAnsi="Calibri" w:cs="Calibri"/>
          <w:highlight w:val="white"/>
        </w:rPr>
      </w:pPr>
      <w:r>
        <w:rPr>
          <w:rFonts w:ascii="Calibri" w:eastAsia="Calibri" w:hAnsi="Calibri" w:cs="Calibri"/>
        </w:rPr>
        <w:tab/>
        <w:t xml:space="preserve">Katrina Henderson, Program Manager, </w:t>
      </w:r>
      <w:hyperlink r:id="rId14">
        <w:r>
          <w:rPr>
            <w:rFonts w:ascii="Calibri" w:eastAsia="Calibri" w:hAnsi="Calibri" w:cs="Calibri"/>
            <w:color w:val="1155CC"/>
            <w:u w:val="single"/>
          </w:rPr>
          <w:t>foresthealth@hcrcd.org</w:t>
        </w:r>
      </w:hyperlink>
      <w:r>
        <w:rPr>
          <w:rFonts w:ascii="Calibri" w:eastAsia="Calibri" w:hAnsi="Calibri" w:cs="Calibri"/>
        </w:rPr>
        <w:t xml:space="preserve">, 707-496-4849 </w:t>
      </w:r>
    </w:p>
    <w:p w14:paraId="57564DE1" w14:textId="77777777" w:rsidR="00360602" w:rsidRDefault="00360602">
      <w:pPr>
        <w:widowControl w:val="0"/>
        <w:tabs>
          <w:tab w:val="left" w:pos="1516"/>
        </w:tabs>
        <w:spacing w:before="20" w:line="240" w:lineRule="auto"/>
        <w:ind w:left="1516"/>
        <w:rPr>
          <w:rFonts w:ascii="Calibri" w:eastAsia="Calibri" w:hAnsi="Calibri" w:cs="Calibri"/>
        </w:rPr>
      </w:pPr>
    </w:p>
    <w:p w14:paraId="57564DE2" w14:textId="77777777" w:rsidR="00360602" w:rsidRDefault="00EC1B1E">
      <w:pPr>
        <w:pStyle w:val="Heading2"/>
        <w:keepNext w:val="0"/>
        <w:keepLines w:val="0"/>
        <w:widowControl w:val="0"/>
        <w:spacing w:before="0" w:after="0" w:line="240" w:lineRule="auto"/>
        <w:rPr>
          <w:rFonts w:ascii="Calibri" w:eastAsia="Calibri" w:hAnsi="Calibri" w:cs="Calibri"/>
          <w:sz w:val="28"/>
          <w:szCs w:val="28"/>
        </w:rPr>
      </w:pPr>
      <w:bookmarkStart w:id="5" w:name="_heading=h.2et92p0" w:colFirst="0" w:colLast="0"/>
      <w:bookmarkEnd w:id="5"/>
      <w:r>
        <w:rPr>
          <w:rFonts w:ascii="Calibri" w:eastAsia="Calibri" w:hAnsi="Calibri" w:cs="Calibri"/>
          <w:smallCaps/>
          <w:sz w:val="28"/>
          <w:szCs w:val="28"/>
        </w:rPr>
        <w:t>Attachments</w:t>
      </w:r>
    </w:p>
    <w:p w14:paraId="57564DE3" w14:textId="001731A4" w:rsidR="00360602" w:rsidRPr="001F65EB" w:rsidRDefault="00EC1B1E">
      <w:pPr>
        <w:widowControl w:val="0"/>
        <w:numPr>
          <w:ilvl w:val="0"/>
          <w:numId w:val="15"/>
        </w:numPr>
        <w:tabs>
          <w:tab w:val="left" w:pos="1516"/>
        </w:tabs>
        <w:spacing w:before="23" w:line="255" w:lineRule="auto"/>
        <w:rPr>
          <w:rFonts w:ascii="Calibri" w:eastAsia="Calibri" w:hAnsi="Calibri" w:cs="Calibri"/>
          <w:sz w:val="20"/>
          <w:szCs w:val="20"/>
        </w:rPr>
      </w:pPr>
      <w:r w:rsidRPr="001F65EB">
        <w:rPr>
          <w:rFonts w:ascii="Calibri" w:eastAsia="Calibri" w:hAnsi="Calibri" w:cs="Calibri"/>
        </w:rPr>
        <w:t xml:space="preserve">Attachment A: General Description of </w:t>
      </w:r>
      <w:r w:rsidR="00A054DD" w:rsidRPr="001F65EB">
        <w:rPr>
          <w:rFonts w:ascii="Calibri" w:eastAsia="Calibri" w:hAnsi="Calibri" w:cs="Calibri"/>
        </w:rPr>
        <w:t>Post Fire Restoration</w:t>
      </w:r>
    </w:p>
    <w:p w14:paraId="57564DE5" w14:textId="42329019" w:rsidR="00360602" w:rsidRPr="001F65EB" w:rsidRDefault="00EC1B1E">
      <w:pPr>
        <w:widowControl w:val="0"/>
        <w:numPr>
          <w:ilvl w:val="0"/>
          <w:numId w:val="15"/>
        </w:numPr>
        <w:tabs>
          <w:tab w:val="left" w:pos="1516"/>
        </w:tabs>
        <w:spacing w:line="255" w:lineRule="auto"/>
        <w:rPr>
          <w:rFonts w:ascii="Calibri" w:eastAsia="Calibri" w:hAnsi="Calibri" w:cs="Calibri"/>
          <w:sz w:val="20"/>
          <w:szCs w:val="20"/>
        </w:rPr>
      </w:pPr>
      <w:r w:rsidRPr="001F65EB">
        <w:rPr>
          <w:rFonts w:ascii="Calibri" w:eastAsia="Calibri" w:hAnsi="Calibri" w:cs="Calibri"/>
        </w:rPr>
        <w:t xml:space="preserve">Attachment </w:t>
      </w:r>
      <w:r w:rsidR="00A054DD" w:rsidRPr="001F65EB">
        <w:rPr>
          <w:rFonts w:ascii="Calibri" w:eastAsia="Calibri" w:hAnsi="Calibri" w:cs="Calibri"/>
        </w:rPr>
        <w:t>B</w:t>
      </w:r>
      <w:r w:rsidRPr="001F65EB">
        <w:rPr>
          <w:rFonts w:ascii="Calibri" w:eastAsia="Calibri" w:hAnsi="Calibri" w:cs="Calibri"/>
        </w:rPr>
        <w:t xml:space="preserve">: </w:t>
      </w:r>
      <w:r w:rsidR="005549EF" w:rsidRPr="001F65EB">
        <w:rPr>
          <w:rFonts w:ascii="Calibri" w:eastAsia="Calibri" w:hAnsi="Calibri" w:cs="Calibri"/>
        </w:rPr>
        <w:t>Best Management Practices (BMP) for Pile Burning of Cut Debris.</w:t>
      </w:r>
    </w:p>
    <w:sdt>
      <w:sdtPr>
        <w:tag w:val="goog_rdk_3"/>
        <w:id w:val="-840463308"/>
        <w:placeholder>
          <w:docPart w:val="2F6979FAD6DA468891077BAC5946816E"/>
        </w:placeholder>
      </w:sdtPr>
      <w:sdtEndPr/>
      <w:sdtContent>
        <w:p w14:paraId="57564DE6" w14:textId="225D9358" w:rsidR="00360602" w:rsidRDefault="00EC1B1E" w:rsidP="00B72EB9">
          <w:pPr>
            <w:widowControl w:val="0"/>
            <w:numPr>
              <w:ilvl w:val="0"/>
              <w:numId w:val="15"/>
            </w:numPr>
            <w:tabs>
              <w:tab w:val="left" w:pos="1516"/>
            </w:tabs>
            <w:spacing w:before="1" w:line="240" w:lineRule="auto"/>
            <w:ind w:left="1512"/>
            <w:contextualSpacing/>
            <w:rPr>
              <w:rFonts w:ascii="Calibri" w:eastAsia="Calibri" w:hAnsi="Calibri" w:cs="Calibri"/>
              <w:sz w:val="20"/>
              <w:szCs w:val="20"/>
            </w:rPr>
          </w:pPr>
          <w:r>
            <w:rPr>
              <w:rFonts w:ascii="Calibri" w:eastAsia="Calibri" w:hAnsi="Calibri" w:cs="Calibri"/>
            </w:rPr>
            <w:t xml:space="preserve">Attachment </w:t>
          </w:r>
          <w:r w:rsidR="00A054DD">
            <w:rPr>
              <w:rFonts w:ascii="Calibri" w:eastAsia="Calibri" w:hAnsi="Calibri" w:cs="Calibri"/>
            </w:rPr>
            <w:t>C</w:t>
          </w:r>
          <w:r>
            <w:rPr>
              <w:rFonts w:ascii="Calibri" w:eastAsia="Calibri" w:hAnsi="Calibri" w:cs="Calibri"/>
            </w:rPr>
            <w:t xml:space="preserve">: </w:t>
          </w:r>
          <w:r w:rsidR="005549EF">
            <w:rPr>
              <w:rFonts w:ascii="Calibri" w:eastAsia="Calibri" w:hAnsi="Calibri" w:cs="Calibri"/>
            </w:rPr>
            <w:t xml:space="preserve">Insurance Requirements </w:t>
          </w:r>
        </w:p>
      </w:sdtContent>
    </w:sdt>
    <w:sdt>
      <w:sdtPr>
        <w:tag w:val="goog_rdk_5"/>
        <w:id w:val="1578017140"/>
        <w:placeholder>
          <w:docPart w:val="2F6979FAD6DA468891077BAC5946816E"/>
        </w:placeholder>
      </w:sdtPr>
      <w:sdtEndPr/>
      <w:sdtContent>
        <w:p w14:paraId="57564DE7" w14:textId="0A507C6A" w:rsidR="00360602" w:rsidRDefault="00001CA3" w:rsidP="00B72EB9">
          <w:pPr>
            <w:widowControl w:val="0"/>
            <w:numPr>
              <w:ilvl w:val="0"/>
              <w:numId w:val="15"/>
            </w:numPr>
            <w:tabs>
              <w:tab w:val="left" w:pos="1516"/>
            </w:tabs>
            <w:spacing w:before="126" w:line="240" w:lineRule="auto"/>
            <w:ind w:left="1512"/>
            <w:contextualSpacing/>
            <w:rPr>
              <w:rFonts w:ascii="Trebuchet MS" w:eastAsia="Trebuchet MS" w:hAnsi="Trebuchet MS" w:cs="Trebuchet MS"/>
              <w:sz w:val="20"/>
              <w:szCs w:val="20"/>
            </w:rPr>
          </w:pPr>
          <w:sdt>
            <w:sdtPr>
              <w:tag w:val="goog_rdk_4"/>
              <w:id w:val="-201796121"/>
            </w:sdtPr>
            <w:sdtEndPr/>
            <w:sdtContent>
              <w:r w:rsidR="00EC1B1E">
                <w:rPr>
                  <w:rFonts w:ascii="Calibri" w:eastAsia="Calibri" w:hAnsi="Calibri" w:cs="Calibri"/>
                </w:rPr>
                <w:t xml:space="preserve">Attachment </w:t>
              </w:r>
              <w:r w:rsidR="00A054DD">
                <w:rPr>
                  <w:rFonts w:ascii="Calibri" w:eastAsia="Calibri" w:hAnsi="Calibri" w:cs="Calibri"/>
                </w:rPr>
                <w:t>D</w:t>
              </w:r>
              <w:r w:rsidR="00EC1B1E">
                <w:rPr>
                  <w:rFonts w:ascii="Calibri" w:eastAsia="Calibri" w:hAnsi="Calibri" w:cs="Calibri"/>
                </w:rPr>
                <w:t xml:space="preserve">: </w:t>
              </w:r>
              <w:r w:rsidR="005549EF">
                <w:rPr>
                  <w:rFonts w:ascii="Calibri" w:eastAsia="Calibri" w:hAnsi="Calibri" w:cs="Calibri"/>
                </w:rPr>
                <w:t>Proposal Template (Download Microsoft Word template)</w:t>
              </w:r>
              <w:sdt>
                <w:sdtPr>
                  <w:tag w:val="goog_rdk_2"/>
                  <w:id w:val="917524783"/>
                  <w:showingPlcHdr/>
                </w:sdtPr>
                <w:sdtEndPr/>
                <w:sdtContent>
                  <w:r w:rsidR="005549EF">
                    <w:t xml:space="preserve">     </w:t>
                  </w:r>
                </w:sdtContent>
              </w:sdt>
            </w:sdtContent>
          </w:sdt>
        </w:p>
      </w:sdtContent>
    </w:sdt>
    <w:sdt>
      <w:sdtPr>
        <w:tag w:val="goog_rdk_6"/>
        <w:id w:val="1098990833"/>
        <w:placeholder>
          <w:docPart w:val="2F6979FAD6DA468891077BAC5946816E"/>
        </w:placeholder>
        <w:showingPlcHdr/>
      </w:sdtPr>
      <w:sdtEndPr/>
      <w:sdtContent>
        <w:p w14:paraId="57564DE8" w14:textId="52C2508D" w:rsidR="00360602" w:rsidRPr="00BA7735" w:rsidRDefault="00B72EB9" w:rsidP="00B72EB9">
          <w:pPr>
            <w:widowControl w:val="0"/>
            <w:tabs>
              <w:tab w:val="left" w:pos="1516"/>
            </w:tabs>
            <w:spacing w:before="1" w:line="240" w:lineRule="auto"/>
            <w:ind w:left="1512"/>
            <w:contextualSpacing/>
            <w:rPr>
              <w:rFonts w:ascii="Calibri" w:eastAsia="Calibri" w:hAnsi="Calibri" w:cs="Calibri"/>
            </w:rPr>
          </w:pPr>
          <w:r>
            <w:t xml:space="preserve">     </w:t>
          </w:r>
        </w:p>
      </w:sdtContent>
    </w:sdt>
    <w:p w14:paraId="57564DE9" w14:textId="77777777" w:rsidR="00360602" w:rsidRDefault="00360602">
      <w:pPr>
        <w:widowControl w:val="0"/>
        <w:spacing w:before="111" w:line="240" w:lineRule="auto"/>
        <w:rPr>
          <w:rFonts w:ascii="Calibri" w:eastAsia="Calibri" w:hAnsi="Calibri" w:cs="Calibri"/>
        </w:rPr>
      </w:pPr>
    </w:p>
    <w:p w14:paraId="57564DEA" w14:textId="77777777" w:rsidR="00360602" w:rsidRDefault="00360602">
      <w:pPr>
        <w:widowControl w:val="0"/>
        <w:tabs>
          <w:tab w:val="left" w:pos="1516"/>
        </w:tabs>
        <w:spacing w:before="118" w:line="240" w:lineRule="auto"/>
        <w:ind w:left="1516"/>
        <w:rPr>
          <w:rFonts w:ascii="Calibri" w:eastAsia="Calibri" w:hAnsi="Calibri" w:cs="Calibri"/>
        </w:rPr>
      </w:pPr>
    </w:p>
    <w:p w14:paraId="57564DEB" w14:textId="77777777" w:rsidR="00360602" w:rsidRDefault="00EC1B1E">
      <w:pPr>
        <w:rPr>
          <w:rFonts w:ascii="Calibri" w:eastAsia="Calibri" w:hAnsi="Calibri" w:cs="Calibri"/>
        </w:rPr>
      </w:pPr>
      <w:r>
        <w:br w:type="page"/>
      </w:r>
    </w:p>
    <w:p w14:paraId="57564DEC" w14:textId="784CC7B0" w:rsidR="00360602" w:rsidRDefault="00EC1B1E">
      <w:pPr>
        <w:widowControl w:val="0"/>
        <w:pBdr>
          <w:top w:val="nil"/>
          <w:left w:val="nil"/>
          <w:bottom w:val="nil"/>
          <w:right w:val="nil"/>
          <w:between w:val="nil"/>
        </w:pBdr>
        <w:spacing w:line="240" w:lineRule="auto"/>
        <w:jc w:val="center"/>
        <w:rPr>
          <w:rFonts w:ascii="Calibri" w:eastAsia="Calibri" w:hAnsi="Calibri" w:cs="Calibri"/>
          <w:smallCaps/>
          <w:color w:val="000000"/>
          <w:sz w:val="28"/>
          <w:szCs w:val="28"/>
        </w:rPr>
      </w:pPr>
      <w:r>
        <w:rPr>
          <w:rFonts w:ascii="Calibri" w:eastAsia="Calibri" w:hAnsi="Calibri" w:cs="Calibri"/>
          <w:smallCaps/>
          <w:color w:val="000000"/>
          <w:sz w:val="28"/>
          <w:szCs w:val="28"/>
        </w:rPr>
        <w:lastRenderedPageBreak/>
        <w:t xml:space="preserve">Attachment A: General Description of </w:t>
      </w:r>
      <w:r w:rsidR="000C4E4C">
        <w:rPr>
          <w:rFonts w:ascii="Calibri" w:eastAsia="Calibri" w:hAnsi="Calibri" w:cs="Calibri"/>
          <w:smallCaps/>
          <w:color w:val="000000"/>
          <w:sz w:val="28"/>
          <w:szCs w:val="28"/>
        </w:rPr>
        <w:t>Post Fire Restoration</w:t>
      </w:r>
    </w:p>
    <w:p w14:paraId="57564DED" w14:textId="77777777" w:rsidR="00360602" w:rsidRDefault="00360602">
      <w:pPr>
        <w:rPr>
          <w:rFonts w:ascii="Calibri" w:eastAsia="Calibri" w:hAnsi="Calibri" w:cs="Calibri"/>
        </w:rPr>
      </w:pPr>
    </w:p>
    <w:p w14:paraId="57564DEE" w14:textId="27656ED7" w:rsidR="00360602" w:rsidRDefault="00EC1B1E">
      <w:pPr>
        <w:rPr>
          <w:rFonts w:ascii="Calibri" w:eastAsia="Calibri" w:hAnsi="Calibri" w:cs="Calibri"/>
        </w:rPr>
      </w:pPr>
      <w:r>
        <w:rPr>
          <w:rFonts w:ascii="Calibri" w:eastAsia="Calibri" w:hAnsi="Calibri" w:cs="Calibri"/>
        </w:rPr>
        <w:t xml:space="preserve">Goal: The goal of this project is to </w:t>
      </w:r>
      <w:r w:rsidR="007069A0">
        <w:rPr>
          <w:rFonts w:ascii="Calibri" w:eastAsia="Calibri" w:hAnsi="Calibri" w:cs="Calibri"/>
        </w:rPr>
        <w:t xml:space="preserve">support post fire forest recovery, health, and resiliency. </w:t>
      </w:r>
    </w:p>
    <w:p w14:paraId="57564DEF" w14:textId="77777777" w:rsidR="00360602" w:rsidRDefault="00360602">
      <w:pPr>
        <w:rPr>
          <w:rFonts w:ascii="Calibri" w:eastAsia="Calibri" w:hAnsi="Calibri" w:cs="Calibri"/>
        </w:rPr>
      </w:pPr>
    </w:p>
    <w:p w14:paraId="57564DF5" w14:textId="2C64EA34" w:rsidR="00360602" w:rsidRPr="00222088" w:rsidRDefault="007A5D61">
      <w:pPr>
        <w:rPr>
          <w:rFonts w:ascii="Calibri" w:eastAsia="Calibri" w:hAnsi="Calibri" w:cs="Calibri"/>
          <w:lang w:val="en-US"/>
        </w:rPr>
      </w:pPr>
      <w:r w:rsidRPr="14E3850F">
        <w:rPr>
          <w:rFonts w:ascii="Calibri" w:eastAsia="Calibri" w:hAnsi="Calibri" w:cs="Calibri"/>
          <w:lang w:val="en-US"/>
        </w:rPr>
        <w:t>Post fire restoration</w:t>
      </w:r>
      <w:r w:rsidR="00EC1B1E" w:rsidRPr="14E3850F">
        <w:rPr>
          <w:rFonts w:ascii="Calibri" w:eastAsia="Calibri" w:hAnsi="Calibri" w:cs="Calibri"/>
          <w:lang w:val="en-US"/>
        </w:rPr>
        <w:t xml:space="preserve"> will be </w:t>
      </w:r>
      <w:r w:rsidR="00222088" w:rsidRPr="14E3850F">
        <w:rPr>
          <w:rFonts w:ascii="Calibri" w:eastAsia="Calibri" w:hAnsi="Calibri" w:cs="Calibri"/>
          <w:lang w:val="en-US"/>
        </w:rPr>
        <w:t>located</w:t>
      </w:r>
      <w:r w:rsidRPr="14E3850F">
        <w:rPr>
          <w:rFonts w:ascii="Calibri" w:eastAsia="Calibri" w:hAnsi="Calibri" w:cs="Calibri"/>
          <w:lang w:val="en-US"/>
        </w:rPr>
        <w:t xml:space="preserve"> on private property</w:t>
      </w:r>
      <w:r w:rsidR="00222088" w:rsidRPr="14E3850F">
        <w:rPr>
          <w:rFonts w:ascii="Calibri" w:eastAsia="Calibri" w:hAnsi="Calibri" w:cs="Calibri"/>
          <w:lang w:val="en-US"/>
        </w:rPr>
        <w:t xml:space="preserve">. Treatment types will vary based on conditions present and location- specific objectives but will generally include removing hazardous vegetation, including brush and small diameter trees, to increase horizontal spacing and eliminate vertical continuity of fuels. </w:t>
      </w:r>
      <w:r w:rsidR="008A6F93" w:rsidRPr="14E3850F">
        <w:rPr>
          <w:rFonts w:ascii="Calibri" w:eastAsia="Calibri" w:hAnsi="Calibri" w:cs="Calibri"/>
          <w:lang w:val="en-US"/>
        </w:rPr>
        <w:t>Where feasible</w:t>
      </w:r>
      <w:r w:rsidR="00EC1B1E" w:rsidRPr="14E3850F">
        <w:rPr>
          <w:rFonts w:ascii="Calibri" w:eastAsia="Calibri" w:hAnsi="Calibri" w:cs="Calibri"/>
          <w:lang w:val="en-US"/>
        </w:rPr>
        <w:t>, vigorous regrowth will be deterred by promoting a closed canopy of healthy overstory trees.</w:t>
      </w:r>
    </w:p>
    <w:p w14:paraId="2C35337C" w14:textId="77777777" w:rsidR="009F78BC" w:rsidRDefault="009F78BC" w:rsidP="009F78BC">
      <w:pPr>
        <w:rPr>
          <w:rFonts w:ascii="Calibri" w:eastAsia="Calibri" w:hAnsi="Calibri" w:cs="Calibri"/>
          <w:lang w:val="en-US"/>
        </w:rPr>
      </w:pPr>
    </w:p>
    <w:p w14:paraId="3E0C45CA" w14:textId="572F3A7E" w:rsidR="009F78BC" w:rsidRDefault="009F78BC" w:rsidP="009F78BC">
      <w:pPr>
        <w:rPr>
          <w:rFonts w:ascii="Calibri" w:eastAsia="Calibri" w:hAnsi="Calibri" w:cs="Calibri"/>
          <w:lang w:val="en-US"/>
        </w:rPr>
      </w:pPr>
      <w:r w:rsidRPr="4E7CA331">
        <w:rPr>
          <w:rFonts w:ascii="Calibri" w:eastAsia="Calibri" w:hAnsi="Calibri" w:cs="Calibri"/>
          <w:lang w:val="en-US"/>
        </w:rPr>
        <w:t>Activities implemented under the project’s</w:t>
      </w:r>
      <w:r w:rsidR="00865769">
        <w:rPr>
          <w:rFonts w:ascii="Calibri" w:eastAsia="Calibri" w:hAnsi="Calibri" w:cs="Calibri"/>
          <w:lang w:val="en-US"/>
        </w:rPr>
        <w:t xml:space="preserve"> </w:t>
      </w:r>
      <w:r w:rsidR="00865769">
        <w:rPr>
          <w:rFonts w:ascii="Calibri" w:eastAsia="Calibri" w:hAnsi="Calibri" w:cs="Calibri"/>
        </w:rPr>
        <w:t>California Environmental Quality Act</w:t>
      </w:r>
      <w:r w:rsidRPr="4E7CA331">
        <w:rPr>
          <w:rFonts w:ascii="Calibri" w:eastAsia="Calibri" w:hAnsi="Calibri" w:cs="Calibri"/>
          <w:lang w:val="en-US"/>
        </w:rPr>
        <w:t xml:space="preserve"> </w:t>
      </w:r>
      <w:r w:rsidR="00865769">
        <w:rPr>
          <w:rFonts w:ascii="Calibri" w:eastAsia="Calibri" w:hAnsi="Calibri" w:cs="Calibri"/>
          <w:lang w:val="en-US"/>
        </w:rPr>
        <w:t>(</w:t>
      </w:r>
      <w:r w:rsidRPr="4E7CA331">
        <w:rPr>
          <w:rFonts w:ascii="Calibri" w:eastAsia="Calibri" w:hAnsi="Calibri" w:cs="Calibri"/>
          <w:lang w:val="en-US"/>
        </w:rPr>
        <w:t>CEQA</w:t>
      </w:r>
      <w:r w:rsidR="00865769">
        <w:rPr>
          <w:rFonts w:ascii="Calibri" w:eastAsia="Calibri" w:hAnsi="Calibri" w:cs="Calibri"/>
          <w:lang w:val="en-US"/>
        </w:rPr>
        <w:t>)</w:t>
      </w:r>
      <w:r w:rsidRPr="4E7CA331">
        <w:rPr>
          <w:rFonts w:ascii="Calibri" w:eastAsia="Calibri" w:hAnsi="Calibri" w:cs="Calibri"/>
          <w:lang w:val="en-US"/>
        </w:rPr>
        <w:t xml:space="preserve"> exemption will be light touch vegetation treatment. The guidance provided below is intended to strike a balance between achieving project objectives and avoiding significant impact to natural resources. It is understood that additional site-specific decisions will be made by </w:t>
      </w:r>
      <w:r>
        <w:rPr>
          <w:rFonts w:ascii="Calibri" w:eastAsia="Calibri" w:hAnsi="Calibri" w:cs="Calibri"/>
          <w:lang w:val="en-US"/>
        </w:rPr>
        <w:t>c</w:t>
      </w:r>
      <w:r w:rsidRPr="4E7CA331">
        <w:rPr>
          <w:rFonts w:ascii="Calibri" w:eastAsia="Calibri" w:hAnsi="Calibri" w:cs="Calibri"/>
          <w:lang w:val="en-US"/>
        </w:rPr>
        <w:t>ontractors using independent professional judgment or in consultation with HCRCD and, in some cases, forestry consultants.</w:t>
      </w:r>
    </w:p>
    <w:p w14:paraId="57564DF6" w14:textId="77777777" w:rsidR="00360602" w:rsidRPr="009109C2" w:rsidRDefault="00360602">
      <w:pPr>
        <w:rPr>
          <w:rFonts w:ascii="Calibri" w:eastAsia="Calibri" w:hAnsi="Calibri" w:cs="Calibri"/>
          <w:highlight w:val="yellow"/>
        </w:rPr>
      </w:pPr>
    </w:p>
    <w:p w14:paraId="57564DF7" w14:textId="329E5A2B" w:rsidR="00360602" w:rsidRPr="009F78BC" w:rsidRDefault="00EC1B1E">
      <w:pPr>
        <w:rPr>
          <w:rFonts w:ascii="Calibri" w:eastAsia="Calibri" w:hAnsi="Calibri" w:cs="Calibri"/>
          <w:lang w:val="en-US"/>
        </w:rPr>
      </w:pPr>
      <w:r w:rsidRPr="000D611E">
        <w:rPr>
          <w:rFonts w:ascii="Calibri" w:eastAsia="Calibri" w:hAnsi="Calibri" w:cs="Calibri"/>
          <w:u w:val="single"/>
          <w:lang w:val="en-US"/>
        </w:rPr>
        <w:t>Overview:</w:t>
      </w:r>
      <w:r w:rsidRPr="009F78BC">
        <w:rPr>
          <w:rFonts w:ascii="Calibri" w:eastAsia="Calibri" w:hAnsi="Calibri" w:cs="Calibri"/>
          <w:lang w:val="en-US"/>
        </w:rPr>
        <w:t xml:space="preserve"> </w:t>
      </w:r>
      <w:r w:rsidR="009F78BC" w:rsidRPr="009F78BC">
        <w:rPr>
          <w:rFonts w:ascii="Calibri" w:eastAsia="Calibri" w:hAnsi="Calibri" w:cs="Calibri"/>
          <w:lang w:val="en-US"/>
        </w:rPr>
        <w:t>Post fire restoration would</w:t>
      </w:r>
      <w:r w:rsidR="00835B3F">
        <w:rPr>
          <w:rFonts w:ascii="Calibri" w:eastAsia="Calibri" w:hAnsi="Calibri" w:cs="Calibri"/>
          <w:lang w:val="en-US"/>
        </w:rPr>
        <w:t xml:space="preserve"> reduce forest density of dead and dying fuels by</w:t>
      </w:r>
      <w:r w:rsidR="009F78BC" w:rsidRPr="009F78BC">
        <w:rPr>
          <w:rFonts w:ascii="Calibri" w:eastAsia="Calibri" w:hAnsi="Calibri" w:cs="Calibri"/>
          <w:lang w:val="en-US"/>
        </w:rPr>
        <w:t xml:space="preserve"> manual hand thinning and chipping as the primary </w:t>
      </w:r>
      <w:r w:rsidR="0071087A" w:rsidRPr="009F78BC">
        <w:rPr>
          <w:rFonts w:ascii="Calibri" w:eastAsia="Calibri" w:hAnsi="Calibri" w:cs="Calibri"/>
          <w:lang w:val="en-US"/>
        </w:rPr>
        <w:t>treatment and</w:t>
      </w:r>
      <w:r w:rsidR="009F78BC" w:rsidRPr="009F78BC">
        <w:rPr>
          <w:rFonts w:ascii="Calibri" w:eastAsia="Calibri" w:hAnsi="Calibri" w:cs="Calibri"/>
          <w:lang w:val="en-US"/>
        </w:rPr>
        <w:t xml:space="preserve"> lop and scatter or hand piling and burning as a secondary treatment. The third, more minor treatment would involve limbing of the healthy residual tree branches to 10-15 feet from the surface of the forest floor or the top of the existing vegetation, whichever is higher.</w:t>
      </w:r>
    </w:p>
    <w:p w14:paraId="50789E43" w14:textId="77777777" w:rsidR="00E75360" w:rsidRDefault="00E75360">
      <w:pPr>
        <w:rPr>
          <w:rFonts w:ascii="Calibri" w:eastAsia="Calibri" w:hAnsi="Calibri" w:cs="Calibri"/>
          <w:lang w:val="en-US"/>
        </w:rPr>
      </w:pPr>
    </w:p>
    <w:p w14:paraId="57564DFF" w14:textId="0DC65CB0" w:rsidR="00360602" w:rsidRDefault="00EC1B1E">
      <w:pPr>
        <w:rPr>
          <w:rFonts w:ascii="Calibri" w:eastAsia="Calibri" w:hAnsi="Calibri" w:cs="Calibri"/>
          <w:lang w:val="en-US"/>
        </w:rPr>
      </w:pPr>
      <w:r w:rsidRPr="457C7D69">
        <w:rPr>
          <w:rFonts w:ascii="Calibri" w:eastAsia="Calibri" w:hAnsi="Calibri" w:cs="Calibri"/>
          <w:u w:val="single"/>
          <w:lang w:val="en-US"/>
        </w:rPr>
        <w:t>Tools:</w:t>
      </w:r>
      <w:r w:rsidRPr="457C7D69">
        <w:rPr>
          <w:rFonts w:ascii="Calibri" w:eastAsia="Calibri" w:hAnsi="Calibri" w:cs="Calibri"/>
          <w:lang w:val="en-US"/>
        </w:rPr>
        <w:t xml:space="preserve"> Tools used to implement the treatment </w:t>
      </w:r>
      <w:r w:rsidR="003C436A" w:rsidRPr="457C7D69">
        <w:rPr>
          <w:rFonts w:ascii="Calibri" w:eastAsia="Calibri" w:hAnsi="Calibri" w:cs="Calibri"/>
          <w:lang w:val="en-US"/>
        </w:rPr>
        <w:t xml:space="preserve">may include </w:t>
      </w:r>
      <w:r w:rsidRPr="457C7D69">
        <w:rPr>
          <w:rFonts w:ascii="Calibri" w:eastAsia="Calibri" w:hAnsi="Calibri" w:cs="Calibri"/>
          <w:lang w:val="en-US"/>
        </w:rPr>
        <w:t xml:space="preserve">hand tools including axes, </w:t>
      </w:r>
      <w:bookmarkStart w:id="6" w:name="_Int_5TmUCgD4"/>
      <w:r w:rsidRPr="457C7D69">
        <w:rPr>
          <w:rFonts w:ascii="Calibri" w:eastAsia="Calibri" w:hAnsi="Calibri" w:cs="Calibri"/>
          <w:lang w:val="en-US"/>
        </w:rPr>
        <w:t>Pulaskis</w:t>
      </w:r>
      <w:bookmarkEnd w:id="6"/>
      <w:r w:rsidRPr="457C7D69">
        <w:rPr>
          <w:rFonts w:ascii="Calibri" w:eastAsia="Calibri" w:hAnsi="Calibri" w:cs="Calibri"/>
          <w:lang w:val="en-US"/>
        </w:rPr>
        <w:t xml:space="preserve">, </w:t>
      </w:r>
      <w:bookmarkStart w:id="7" w:name="_Int_eO20i2hg"/>
      <w:r w:rsidRPr="457C7D69">
        <w:rPr>
          <w:rFonts w:ascii="Calibri" w:eastAsia="Calibri" w:hAnsi="Calibri" w:cs="Calibri"/>
          <w:lang w:val="en-US"/>
        </w:rPr>
        <w:t>McLeods</w:t>
      </w:r>
      <w:bookmarkEnd w:id="7"/>
      <w:r w:rsidRPr="457C7D69">
        <w:rPr>
          <w:rFonts w:ascii="Calibri" w:eastAsia="Calibri" w:hAnsi="Calibri" w:cs="Calibri"/>
          <w:lang w:val="en-US"/>
        </w:rPr>
        <w:t xml:space="preserve">, </w:t>
      </w:r>
      <w:r w:rsidR="003C436A" w:rsidRPr="457C7D69">
        <w:rPr>
          <w:rFonts w:ascii="Calibri" w:eastAsia="Calibri" w:hAnsi="Calibri" w:cs="Calibri"/>
          <w:lang w:val="en-US"/>
        </w:rPr>
        <w:t xml:space="preserve">weed wrenches, </w:t>
      </w:r>
      <w:r w:rsidRPr="457C7D69">
        <w:rPr>
          <w:rFonts w:ascii="Calibri" w:eastAsia="Calibri" w:hAnsi="Calibri" w:cs="Calibri"/>
          <w:lang w:val="en-US"/>
        </w:rPr>
        <w:t xml:space="preserve">shovels, loppers, and hand and pole saws; and power tools including chainsaws, pole saws, and weedeaters (string and blade trimmers). In order to avoid soil disturbance, no heavy equipment or machinery will be used. Chippers will be operated from </w:t>
      </w:r>
      <w:r w:rsidR="00874077" w:rsidRPr="457C7D69">
        <w:rPr>
          <w:rFonts w:ascii="Calibri" w:eastAsia="Calibri" w:hAnsi="Calibri" w:cs="Calibri"/>
          <w:lang w:val="en-US"/>
        </w:rPr>
        <w:t xml:space="preserve">road beds or driveways, or other areas as </w:t>
      </w:r>
      <w:r w:rsidR="003C436A" w:rsidRPr="457C7D69">
        <w:rPr>
          <w:rFonts w:ascii="Calibri" w:eastAsia="Calibri" w:hAnsi="Calibri" w:cs="Calibri"/>
        </w:rPr>
        <w:t>designated as acceptable locations by HCRCD</w:t>
      </w:r>
      <w:r w:rsidRPr="457C7D69">
        <w:rPr>
          <w:rFonts w:ascii="Calibri" w:eastAsia="Calibri" w:hAnsi="Calibri" w:cs="Calibri"/>
          <w:lang w:val="en-US"/>
        </w:rPr>
        <w:t>.</w:t>
      </w:r>
    </w:p>
    <w:p w14:paraId="57564E00" w14:textId="77777777" w:rsidR="00360602" w:rsidRDefault="00360602">
      <w:pPr>
        <w:rPr>
          <w:rFonts w:ascii="Calibri" w:eastAsia="Calibri" w:hAnsi="Calibri" w:cs="Calibri"/>
        </w:rPr>
      </w:pPr>
    </w:p>
    <w:p w14:paraId="19FC5AE5" w14:textId="10E0CCAD" w:rsidR="00C97050" w:rsidRPr="00C97050" w:rsidRDefault="000D611E" w:rsidP="00C97050">
      <w:pPr>
        <w:rPr>
          <w:rFonts w:ascii="Calibri" w:eastAsia="Calibri" w:hAnsi="Calibri" w:cs="Calibri"/>
          <w:lang w:val="en-US"/>
        </w:rPr>
      </w:pPr>
      <w:r w:rsidRPr="14E3850F">
        <w:rPr>
          <w:rFonts w:ascii="Calibri" w:eastAsia="Calibri" w:hAnsi="Calibri" w:cs="Calibri"/>
          <w:u w:val="single"/>
          <w:lang w:val="en-US"/>
        </w:rPr>
        <w:t>Prescription:</w:t>
      </w:r>
      <w:r w:rsidRPr="14E3850F">
        <w:rPr>
          <w:rFonts w:ascii="Calibri" w:eastAsia="Calibri" w:hAnsi="Calibri" w:cs="Calibri"/>
          <w:lang w:val="en-US"/>
        </w:rPr>
        <w:t xml:space="preserve"> </w:t>
      </w:r>
      <w:r w:rsidR="00C97050" w:rsidRPr="14E3850F">
        <w:rPr>
          <w:rFonts w:ascii="Calibri" w:eastAsia="Calibri" w:hAnsi="Calibri" w:cs="Calibri"/>
          <w:lang w:val="en-US"/>
        </w:rPr>
        <w:t>The treatment prescription includes hand thinning of vegetation, shrubs and small diameter trees that are live and/or dead and dying, the diameter limit for removal of trees and brush will be 10” DBH and less. Hazard trees or trees that are dead, dying or diseased of any size class that pose a safety hazard to public safety and/or are within striking distance of structures or critical infrastructure will be assessed for removal and will be removed on a case-by- case basis. No tree with suitable habitat for listed species or with nest structures will be removed without additional California Department of Fish and Wildlife (CDFW) consultation. Emphasis would be placed on eliminating the burned vegetation that has continuity of surface and ladder fuels. Some trees located in the intermediate crown position that show signs of suppression or disease may be removed to break up vertical continuity and to raise the canopy base height, which would reduce the risk of a crown fire. Cut material will be bucked and carried or winched/ long lined to the chipper</w:t>
      </w:r>
      <w:r w:rsidR="005F64A0">
        <w:rPr>
          <w:rFonts w:ascii="Calibri" w:eastAsia="Calibri" w:hAnsi="Calibri" w:cs="Calibri"/>
          <w:lang w:val="en-US"/>
        </w:rPr>
        <w:t xml:space="preserve"> or into burn piles</w:t>
      </w:r>
      <w:r w:rsidR="00C97050" w:rsidRPr="14E3850F">
        <w:rPr>
          <w:rFonts w:ascii="Calibri" w:eastAsia="Calibri" w:hAnsi="Calibri" w:cs="Calibri"/>
          <w:lang w:val="en-US"/>
        </w:rPr>
        <w:t xml:space="preserve">, then chipped and broadcasted on site where feasible. Under no circumstances would vegetation located </w:t>
      </w:r>
      <w:r w:rsidR="00C97050" w:rsidRPr="14E3850F">
        <w:rPr>
          <w:rFonts w:ascii="Calibri" w:eastAsia="Calibri" w:hAnsi="Calibri" w:cs="Calibri"/>
          <w:lang w:val="en-US"/>
        </w:rPr>
        <w:lastRenderedPageBreak/>
        <w:t xml:space="preserve">within the ordinary high-water mark or within the historic flood plain of a watercourse be cut and treated. </w:t>
      </w:r>
    </w:p>
    <w:p w14:paraId="57564E07" w14:textId="2FA58A83" w:rsidR="00360602" w:rsidRDefault="00EC1B1E" w:rsidP="00C97050">
      <w:pPr>
        <w:rPr>
          <w:rFonts w:ascii="Calibri" w:eastAsia="Calibri" w:hAnsi="Calibri" w:cs="Calibri"/>
          <w:lang w:val="en-US"/>
        </w:rPr>
      </w:pPr>
      <w:r w:rsidRPr="4E7CA331">
        <w:rPr>
          <w:rFonts w:ascii="Calibri" w:eastAsia="Calibri" w:hAnsi="Calibri" w:cs="Calibri"/>
          <w:lang w:val="en-US"/>
        </w:rPr>
        <w:t xml:space="preserve">Remove or chip woody debris up to </w:t>
      </w:r>
      <w:r w:rsidR="00F778BC">
        <w:rPr>
          <w:rFonts w:ascii="Calibri" w:eastAsia="Calibri" w:hAnsi="Calibri" w:cs="Calibri"/>
          <w:lang w:val="en-US"/>
        </w:rPr>
        <w:t>10</w:t>
      </w:r>
      <w:r w:rsidRPr="4E7CA331">
        <w:rPr>
          <w:rFonts w:ascii="Calibri" w:eastAsia="Calibri" w:hAnsi="Calibri" w:cs="Calibri"/>
          <w:lang w:val="en-US"/>
        </w:rPr>
        <w:t xml:space="preserve"> inches </w:t>
      </w:r>
      <w:r w:rsidR="00416D70" w:rsidRPr="4E7CA331">
        <w:rPr>
          <w:rFonts w:ascii="Calibri" w:eastAsia="Calibri" w:hAnsi="Calibri" w:cs="Calibri"/>
          <w:lang w:val="en-US"/>
        </w:rPr>
        <w:t>DBH</w:t>
      </w:r>
      <w:r w:rsidRPr="4E7CA331">
        <w:rPr>
          <w:rFonts w:ascii="Calibri" w:eastAsia="Calibri" w:hAnsi="Calibri" w:cs="Calibri"/>
          <w:lang w:val="en-US"/>
        </w:rPr>
        <w:t xml:space="preserve"> (see Alternative Disposal Methods for exceptions); do not remove existing debris if rotten or embedded in the soil. Logs above </w:t>
      </w:r>
      <w:r w:rsidR="00F778BC">
        <w:rPr>
          <w:rFonts w:ascii="Calibri" w:eastAsia="Calibri" w:hAnsi="Calibri" w:cs="Calibri"/>
          <w:lang w:val="en-US"/>
        </w:rPr>
        <w:t>10</w:t>
      </w:r>
      <w:r w:rsidRPr="4E7CA331">
        <w:rPr>
          <w:rFonts w:ascii="Calibri" w:eastAsia="Calibri" w:hAnsi="Calibri" w:cs="Calibri"/>
          <w:lang w:val="en-US"/>
        </w:rPr>
        <w:t xml:space="preserve"> inches </w:t>
      </w:r>
      <w:r w:rsidR="00416D70" w:rsidRPr="4E7CA331">
        <w:rPr>
          <w:rFonts w:ascii="Calibri" w:eastAsia="Calibri" w:hAnsi="Calibri" w:cs="Calibri"/>
          <w:lang w:val="en-US"/>
        </w:rPr>
        <w:t>DBH</w:t>
      </w:r>
      <w:r w:rsidRPr="4E7CA331">
        <w:rPr>
          <w:rFonts w:ascii="Calibri" w:eastAsia="Calibri" w:hAnsi="Calibri" w:cs="Calibri"/>
          <w:lang w:val="en-US"/>
        </w:rPr>
        <w:t xml:space="preserve"> may be left on site if they are arranged in one layer on the ground (not crisscrossed) and have all limbs removed in order to maximize contact with the ground. If they are left on site, ensure that logs and stumps are oriented to avoid rolling towards the downhill.</w:t>
      </w:r>
    </w:p>
    <w:p w14:paraId="066A4C0B" w14:textId="77777777" w:rsidR="006E3921" w:rsidRPr="006E3921" w:rsidRDefault="006E3921" w:rsidP="006E3921">
      <w:pPr>
        <w:rPr>
          <w:rFonts w:ascii="Calibri" w:eastAsia="Calibri" w:hAnsi="Calibri" w:cs="Calibri"/>
          <w:lang w:val="en-US"/>
        </w:rPr>
      </w:pPr>
    </w:p>
    <w:p w14:paraId="57564E08" w14:textId="4CB332E3" w:rsidR="00360602" w:rsidRDefault="00EC1B1E">
      <w:pPr>
        <w:rPr>
          <w:rFonts w:ascii="Calibri" w:eastAsia="Calibri" w:hAnsi="Calibri" w:cs="Calibri"/>
          <w:lang w:val="en-US"/>
        </w:rPr>
      </w:pPr>
      <w:r w:rsidRPr="4E7CA331">
        <w:rPr>
          <w:rFonts w:ascii="Calibri" w:eastAsia="Calibri" w:hAnsi="Calibri" w:cs="Calibri"/>
          <w:lang w:val="en-US"/>
        </w:rPr>
        <w:t xml:space="preserve">Cut trees or brush so that stumps do not exceed 3 inches above the ground (provided no fencing or other metal or rocks are embedded); no branches should be left on stumps. To disrupt ladder fuels, prune branches off all residual trees </w:t>
      </w:r>
      <w:r w:rsidR="00104FC3">
        <w:rPr>
          <w:rFonts w:ascii="Calibri" w:eastAsia="Calibri" w:hAnsi="Calibri" w:cs="Calibri"/>
          <w:lang w:val="en-US"/>
        </w:rPr>
        <w:t xml:space="preserve">up to </w:t>
      </w:r>
      <w:r w:rsidRPr="4E7CA331">
        <w:rPr>
          <w:rFonts w:ascii="Calibri" w:eastAsia="Calibri" w:hAnsi="Calibri" w:cs="Calibri"/>
          <w:lang w:val="en-US"/>
        </w:rPr>
        <w:t>1</w:t>
      </w:r>
      <w:r w:rsidR="00104FC3">
        <w:rPr>
          <w:rFonts w:ascii="Calibri" w:eastAsia="Calibri" w:hAnsi="Calibri" w:cs="Calibri"/>
          <w:lang w:val="en-US"/>
        </w:rPr>
        <w:t>5</w:t>
      </w:r>
      <w:r w:rsidRPr="4E7CA331">
        <w:rPr>
          <w:rFonts w:ascii="Calibri" w:eastAsia="Calibri" w:hAnsi="Calibri" w:cs="Calibri"/>
          <w:lang w:val="en-US"/>
        </w:rPr>
        <w:t xml:space="preserve"> feet off the forest floor as measured from the uphill side. Prune to a lower level if removing limbs to a height of 1</w:t>
      </w:r>
      <w:r w:rsidR="00104FC3">
        <w:rPr>
          <w:rFonts w:ascii="Calibri" w:eastAsia="Calibri" w:hAnsi="Calibri" w:cs="Calibri"/>
          <w:lang w:val="en-US"/>
        </w:rPr>
        <w:t>5</w:t>
      </w:r>
      <w:r w:rsidRPr="4E7CA331">
        <w:rPr>
          <w:rFonts w:ascii="Calibri" w:eastAsia="Calibri" w:hAnsi="Calibri" w:cs="Calibri"/>
          <w:lang w:val="en-US"/>
        </w:rPr>
        <w:t xml:space="preserve"> feet might impact the health and growth rate of smaller leave-trees; for conifer species it is recommended not to reduce the live crown ratio below ½ the height of the tree.</w:t>
      </w:r>
    </w:p>
    <w:p w14:paraId="57564E09" w14:textId="77777777" w:rsidR="00360602" w:rsidRDefault="00360602">
      <w:pPr>
        <w:rPr>
          <w:rFonts w:ascii="Calibri" w:eastAsia="Calibri" w:hAnsi="Calibri" w:cs="Calibri"/>
        </w:rPr>
      </w:pPr>
    </w:p>
    <w:p w14:paraId="57564E0A" w14:textId="5A8044F9" w:rsidR="00360602" w:rsidRDefault="00EC1B1E">
      <w:pPr>
        <w:rPr>
          <w:rFonts w:ascii="Calibri" w:eastAsia="Calibri" w:hAnsi="Calibri" w:cs="Calibri"/>
          <w:lang w:val="en-US"/>
        </w:rPr>
      </w:pPr>
      <w:r w:rsidRPr="00EE6E0C">
        <w:rPr>
          <w:rFonts w:ascii="Calibri" w:eastAsia="Calibri" w:hAnsi="Calibri" w:cs="Calibri"/>
          <w:u w:val="single"/>
          <w:lang w:val="en-US"/>
        </w:rPr>
        <w:t>Leave Trees:</w:t>
      </w:r>
      <w:r w:rsidRPr="4E7CA331">
        <w:rPr>
          <w:rFonts w:ascii="Calibri" w:eastAsia="Calibri" w:hAnsi="Calibri" w:cs="Calibri"/>
          <w:lang w:val="en-US"/>
        </w:rPr>
        <w:t xml:space="preserve"> Larger trees (&gt; </w:t>
      </w:r>
      <w:r w:rsidR="0046279A">
        <w:rPr>
          <w:rFonts w:ascii="Calibri" w:eastAsia="Calibri" w:hAnsi="Calibri" w:cs="Calibri"/>
          <w:lang w:val="en-US"/>
        </w:rPr>
        <w:t>10</w:t>
      </w:r>
      <w:r w:rsidRPr="4E7CA331">
        <w:rPr>
          <w:rFonts w:ascii="Calibri" w:eastAsia="Calibri" w:hAnsi="Calibri" w:cs="Calibri"/>
          <w:lang w:val="en-US"/>
        </w:rPr>
        <w:t>-inches DBH) will be retained, including live defective trees providing obvious cavities for wildlife use. In order to reduce ladder fuels, woody vegetation within their drip lines shall be removed to the greatest extent feasible and in a manner consistent with the guidance provided in the preceding section on Understory Fuels.</w:t>
      </w:r>
    </w:p>
    <w:p w14:paraId="1CDF70C8" w14:textId="77777777" w:rsidR="006807FA" w:rsidRDefault="006807FA">
      <w:pPr>
        <w:rPr>
          <w:rFonts w:ascii="Calibri" w:eastAsia="Calibri" w:hAnsi="Calibri" w:cs="Calibri"/>
          <w:lang w:val="en-US"/>
        </w:rPr>
      </w:pPr>
    </w:p>
    <w:p w14:paraId="57564E0D" w14:textId="2BE9956A" w:rsidR="00360602" w:rsidRDefault="00EC1B1E" w:rsidP="00A771CB">
      <w:pPr>
        <w:rPr>
          <w:rFonts w:ascii="Calibri" w:eastAsia="Calibri" w:hAnsi="Calibri" w:cs="Calibri"/>
          <w:lang w:val="en-US"/>
        </w:rPr>
      </w:pPr>
      <w:r w:rsidRPr="4E7CA331">
        <w:rPr>
          <w:rFonts w:ascii="Calibri" w:eastAsia="Calibri" w:hAnsi="Calibri" w:cs="Calibri"/>
          <w:lang w:val="en-US"/>
        </w:rPr>
        <w:t xml:space="preserve">When selecting smaller leave-trees (&lt; </w:t>
      </w:r>
      <w:r w:rsidR="0046279A">
        <w:rPr>
          <w:rFonts w:ascii="Calibri" w:eastAsia="Calibri" w:hAnsi="Calibri" w:cs="Calibri"/>
          <w:lang w:val="en-US"/>
        </w:rPr>
        <w:t>10</w:t>
      </w:r>
      <w:r w:rsidRPr="4E7CA331">
        <w:rPr>
          <w:rFonts w:ascii="Calibri" w:eastAsia="Calibri" w:hAnsi="Calibri" w:cs="Calibri"/>
          <w:lang w:val="en-US"/>
        </w:rPr>
        <w:t>-inches DBH) in the mid-story or in a stand of smaller trees, consider their health and chance of contributing to the desired conditions of a shaded canopy</w:t>
      </w:r>
      <w:r w:rsidR="009745AE">
        <w:rPr>
          <w:rFonts w:ascii="Calibri" w:eastAsia="Calibri" w:hAnsi="Calibri" w:cs="Calibri"/>
          <w:lang w:val="en-US"/>
        </w:rPr>
        <w:t xml:space="preserve"> and/or increasing wildlife habitat value</w:t>
      </w:r>
      <w:r w:rsidRPr="4E7CA331">
        <w:rPr>
          <w:rFonts w:ascii="Calibri" w:eastAsia="Calibri" w:hAnsi="Calibri" w:cs="Calibri"/>
          <w:lang w:val="en-US"/>
        </w:rPr>
        <w:t xml:space="preserve">. Retain trees that do not contribute to ladder fuel conditions and that have the most potential to promote to the overstory thereby providing shade and inhibiting vigorous growth of brush and seedlings. In general, select trees of tallest height and straightest boles, and that are free from damage due to insects, disease, physical and mechanical causes. </w:t>
      </w:r>
    </w:p>
    <w:p w14:paraId="57564E0E" w14:textId="77777777" w:rsidR="00360602" w:rsidRDefault="00360602">
      <w:pPr>
        <w:tabs>
          <w:tab w:val="left" w:pos="1746"/>
        </w:tabs>
        <w:ind w:left="1746"/>
        <w:rPr>
          <w:rFonts w:ascii="Calibri" w:eastAsia="Calibri" w:hAnsi="Calibri" w:cs="Calibri"/>
        </w:rPr>
      </w:pPr>
    </w:p>
    <w:p w14:paraId="57564E0F" w14:textId="77777777" w:rsidR="00360602" w:rsidRDefault="00EC1B1E">
      <w:pPr>
        <w:pStyle w:val="Heading5"/>
        <w:numPr>
          <w:ilvl w:val="0"/>
          <w:numId w:val="16"/>
        </w:numPr>
        <w:tabs>
          <w:tab w:val="left" w:pos="1183"/>
        </w:tabs>
        <w:spacing w:before="0"/>
        <w:rPr>
          <w:rFonts w:ascii="Calibri" w:eastAsia="Calibri" w:hAnsi="Calibri" w:cs="Calibri"/>
          <w:color w:val="000000"/>
        </w:rPr>
      </w:pPr>
      <w:r>
        <w:rPr>
          <w:rFonts w:ascii="Calibri" w:eastAsia="Calibri" w:hAnsi="Calibri" w:cs="Calibri"/>
          <w:color w:val="000000"/>
        </w:rPr>
        <w:t>Disposal</w:t>
      </w:r>
    </w:p>
    <w:p w14:paraId="473BE1FE" w14:textId="48BDD2BA" w:rsidR="00F64362" w:rsidRDefault="00EC1B1E">
      <w:pPr>
        <w:rPr>
          <w:rFonts w:ascii="Calibri" w:eastAsia="Calibri" w:hAnsi="Calibri" w:cs="Calibri"/>
          <w:lang w:val="en-US"/>
        </w:rPr>
      </w:pPr>
      <w:r w:rsidRPr="00F778BC">
        <w:rPr>
          <w:rFonts w:ascii="Calibri" w:eastAsia="Calibri" w:hAnsi="Calibri" w:cs="Calibri"/>
          <w:u w:val="single"/>
          <w:lang w:val="en-US"/>
        </w:rPr>
        <w:t>Preferred Disposal Method:</w:t>
      </w:r>
      <w:r w:rsidRPr="4E7CA331">
        <w:rPr>
          <w:rFonts w:ascii="Calibri" w:eastAsia="Calibri" w:hAnsi="Calibri" w:cs="Calibri"/>
          <w:lang w:val="en-US"/>
        </w:rPr>
        <w:t xml:space="preserve"> The primary means of slash disposal will be chipping. Chipped material </w:t>
      </w:r>
      <w:r w:rsidR="007E124C">
        <w:rPr>
          <w:rFonts w:ascii="Calibri" w:eastAsia="Calibri" w:hAnsi="Calibri" w:cs="Calibri"/>
          <w:lang w:val="en-US"/>
        </w:rPr>
        <w:t>must</w:t>
      </w:r>
      <w:r w:rsidRPr="4E7CA331">
        <w:rPr>
          <w:rFonts w:ascii="Calibri" w:eastAsia="Calibri" w:hAnsi="Calibri" w:cs="Calibri"/>
          <w:lang w:val="en-US"/>
        </w:rPr>
        <w:t xml:space="preserve"> be distributed back into the unit; avoid watercourses or any areas where chips may be transported to watercourses by heavy rains (i.e. road ditches). Where feasible, direct chips downhill to avoid chips washing into ditches unless there is known watercourse downslope. Chips do not need to be distributed uniformly (patchwork mosaic is OK at a depth no greater than </w:t>
      </w:r>
      <w:r w:rsidR="007E124C" w:rsidRPr="001A1E29">
        <w:rPr>
          <w:rFonts w:ascii="Calibri" w:eastAsia="Calibri" w:hAnsi="Calibri" w:cs="Calibri"/>
          <w:lang w:val="en-US"/>
        </w:rPr>
        <w:t>4</w:t>
      </w:r>
      <w:r w:rsidRPr="4E7CA331">
        <w:rPr>
          <w:rFonts w:ascii="Calibri" w:eastAsia="Calibri" w:hAnsi="Calibri" w:cs="Calibri"/>
          <w:lang w:val="en-US"/>
        </w:rPr>
        <w:t xml:space="preserve">”), but should not be left in piles unless the landowner states they will utilize them. </w:t>
      </w:r>
      <w:r w:rsidR="00F64362" w:rsidRPr="00F64362">
        <w:rPr>
          <w:rFonts w:ascii="Calibri" w:eastAsia="Calibri" w:hAnsi="Calibri" w:cs="Calibri"/>
          <w:lang w:val="en-US"/>
        </w:rPr>
        <w:t>Chips may not be transported off-site without explicit permission of HCRCD.</w:t>
      </w:r>
    </w:p>
    <w:p w14:paraId="57564E11" w14:textId="77777777" w:rsidR="00360602" w:rsidRDefault="00360602">
      <w:pPr>
        <w:rPr>
          <w:rFonts w:ascii="Calibri" w:eastAsia="Calibri" w:hAnsi="Calibri" w:cs="Calibri"/>
        </w:rPr>
      </w:pPr>
    </w:p>
    <w:p w14:paraId="57564E12" w14:textId="727BD7C4" w:rsidR="00360602" w:rsidRDefault="00EC1B1E">
      <w:pPr>
        <w:rPr>
          <w:rFonts w:ascii="Calibri" w:eastAsia="Calibri" w:hAnsi="Calibri" w:cs="Calibri"/>
          <w:lang w:val="en-US"/>
        </w:rPr>
      </w:pPr>
      <w:r w:rsidRPr="00F778BC">
        <w:rPr>
          <w:rFonts w:ascii="Calibri" w:eastAsia="Calibri" w:hAnsi="Calibri" w:cs="Calibri"/>
          <w:u w:val="single"/>
          <w:lang w:val="en-US"/>
        </w:rPr>
        <w:t>Alternative Disposal Methods:</w:t>
      </w:r>
      <w:r w:rsidRPr="4E7CA331">
        <w:rPr>
          <w:rFonts w:ascii="Calibri" w:eastAsia="Calibri" w:hAnsi="Calibri" w:cs="Calibri"/>
          <w:lang w:val="en-US"/>
        </w:rPr>
        <w:t xml:space="preserve"> In certain circumstances approved by HCRCD, where material generated will be limited and non-continuous, the “lop and scatter” method may be used. Slash must be cut into pieces small enough to maintain a depth less than 1</w:t>
      </w:r>
      <w:r w:rsidR="000B29B5">
        <w:rPr>
          <w:rFonts w:ascii="Calibri" w:eastAsia="Calibri" w:hAnsi="Calibri" w:cs="Calibri"/>
          <w:lang w:val="en-US"/>
        </w:rPr>
        <w:t>2</w:t>
      </w:r>
      <w:r w:rsidRPr="4E7CA331">
        <w:rPr>
          <w:rFonts w:ascii="Calibri" w:eastAsia="Calibri" w:hAnsi="Calibri" w:cs="Calibri"/>
          <w:lang w:val="en-US"/>
        </w:rPr>
        <w:t xml:space="preserve"> inches. Avoid accumulation of debris at the base of trees. Tree trunks must be limbed and cut into sections and all cut material should be arranged to </w:t>
      </w:r>
      <w:r w:rsidRPr="4E7CA331">
        <w:rPr>
          <w:rFonts w:ascii="Calibri" w:eastAsia="Calibri" w:hAnsi="Calibri" w:cs="Calibri"/>
          <w:lang w:val="en-US"/>
        </w:rPr>
        <w:lastRenderedPageBreak/>
        <w:t>maximize contact with the ground to encourage decomposition. This “lop and scatter” method must not be used within 100 feet of structures such as critical facilities, homes, or outbuildings.</w:t>
      </w:r>
    </w:p>
    <w:p w14:paraId="57564E13" w14:textId="77777777" w:rsidR="00360602" w:rsidRDefault="00360602">
      <w:pPr>
        <w:rPr>
          <w:rFonts w:ascii="Calibri" w:eastAsia="Calibri" w:hAnsi="Calibri" w:cs="Calibri"/>
        </w:rPr>
      </w:pPr>
    </w:p>
    <w:p w14:paraId="57564E14" w14:textId="77777777" w:rsidR="00360602" w:rsidRDefault="00EC1B1E">
      <w:pPr>
        <w:rPr>
          <w:rFonts w:ascii="Calibri" w:eastAsia="Calibri" w:hAnsi="Calibri" w:cs="Calibri"/>
        </w:rPr>
      </w:pPr>
      <w:r>
        <w:rPr>
          <w:rFonts w:ascii="Calibri" w:eastAsia="Calibri" w:hAnsi="Calibri" w:cs="Calibri"/>
        </w:rPr>
        <w:t>In coordination with HCRCD and Partners, a plan may be made to employ several different methods of disposal for one project area. This may include areas where steep conditions hinder efficient dragging of material for chipping. In this case, “lop and scatter” may be used beyond 25 feet from the road on the downhill side; vegetation and woody debris in the first 25 feet must be chipped or removed.</w:t>
      </w:r>
    </w:p>
    <w:p w14:paraId="57564E15" w14:textId="77777777" w:rsidR="00360602" w:rsidRDefault="00360602">
      <w:pPr>
        <w:rPr>
          <w:rFonts w:ascii="Calibri" w:eastAsia="Calibri" w:hAnsi="Calibri" w:cs="Calibri"/>
        </w:rPr>
      </w:pPr>
    </w:p>
    <w:p w14:paraId="57564E16" w14:textId="173848C4" w:rsidR="00360602" w:rsidRDefault="00EC1B1E">
      <w:pPr>
        <w:rPr>
          <w:rFonts w:ascii="Calibri" w:eastAsia="Calibri" w:hAnsi="Calibri" w:cs="Calibri"/>
          <w:lang w:val="en-US"/>
        </w:rPr>
      </w:pPr>
      <w:r w:rsidRPr="4E7CA331">
        <w:rPr>
          <w:rFonts w:ascii="Calibri" w:eastAsia="Calibri" w:hAnsi="Calibri" w:cs="Calibri"/>
          <w:lang w:val="en-US"/>
        </w:rPr>
        <w:t>In instances where other methods are infeasible</w:t>
      </w:r>
      <w:r w:rsidR="003E41BC">
        <w:rPr>
          <w:rFonts w:ascii="Calibri" w:eastAsia="Calibri" w:hAnsi="Calibri" w:cs="Calibri"/>
          <w:lang w:val="en-US"/>
        </w:rPr>
        <w:t xml:space="preserve"> or due to landowner specifications</w:t>
      </w:r>
      <w:r w:rsidRPr="4E7CA331">
        <w:rPr>
          <w:rFonts w:ascii="Calibri" w:eastAsia="Calibri" w:hAnsi="Calibri" w:cs="Calibri"/>
          <w:lang w:val="en-US"/>
        </w:rPr>
        <w:t xml:space="preserve">, </w:t>
      </w:r>
      <w:r w:rsidR="008E240E">
        <w:rPr>
          <w:rFonts w:ascii="Calibri" w:eastAsia="Calibri" w:hAnsi="Calibri" w:cs="Calibri"/>
          <w:lang w:val="en-US"/>
        </w:rPr>
        <w:t>c</w:t>
      </w:r>
      <w:r w:rsidRPr="4E7CA331">
        <w:rPr>
          <w:rFonts w:ascii="Calibri" w:eastAsia="Calibri" w:hAnsi="Calibri" w:cs="Calibri"/>
          <w:lang w:val="en-US"/>
        </w:rPr>
        <w:t>ontractor may—with explicit permission from HCRCD—be permitted to hand pile slash for burning in a manner consistent with agreed upon Best Management Practices</w:t>
      </w:r>
      <w:r w:rsidR="00CE7C70">
        <w:rPr>
          <w:rFonts w:ascii="Calibri" w:eastAsia="Calibri" w:hAnsi="Calibri" w:cs="Calibri"/>
          <w:lang w:val="en-US"/>
        </w:rPr>
        <w:t xml:space="preserve"> (Attachment </w:t>
      </w:r>
      <w:r w:rsidR="003E41BC">
        <w:rPr>
          <w:rFonts w:ascii="Calibri" w:eastAsia="Calibri" w:hAnsi="Calibri" w:cs="Calibri"/>
          <w:lang w:val="en-US"/>
        </w:rPr>
        <w:t>B</w:t>
      </w:r>
      <w:r w:rsidR="00CE7C70">
        <w:rPr>
          <w:rFonts w:ascii="Calibri" w:eastAsia="Calibri" w:hAnsi="Calibri" w:cs="Calibri"/>
          <w:lang w:val="en-US"/>
        </w:rPr>
        <w:t>)</w:t>
      </w:r>
      <w:r w:rsidRPr="4E7CA331">
        <w:rPr>
          <w:rFonts w:ascii="Calibri" w:eastAsia="Calibri" w:hAnsi="Calibri" w:cs="Calibri"/>
          <w:lang w:val="en-US"/>
        </w:rPr>
        <w:t xml:space="preserve">. </w:t>
      </w:r>
      <w:r w:rsidRPr="009721FF">
        <w:rPr>
          <w:rFonts w:ascii="Calibri" w:eastAsia="Calibri" w:hAnsi="Calibri" w:cs="Calibri"/>
          <w:lang w:val="en-US"/>
        </w:rPr>
        <w:t>It is the responsibility of the contractor</w:t>
      </w:r>
      <w:r w:rsidR="0045375F">
        <w:rPr>
          <w:rFonts w:ascii="Calibri" w:eastAsia="Calibri" w:hAnsi="Calibri" w:cs="Calibri"/>
          <w:lang w:val="en-US"/>
        </w:rPr>
        <w:t xml:space="preserve"> to burn piles</w:t>
      </w:r>
      <w:r w:rsidRPr="009721FF">
        <w:rPr>
          <w:rFonts w:ascii="Calibri" w:eastAsia="Calibri" w:hAnsi="Calibri" w:cs="Calibri"/>
          <w:lang w:val="en-US"/>
        </w:rPr>
        <w:t xml:space="preserve"> unless explicitly stated otherwise.</w:t>
      </w:r>
    </w:p>
    <w:p w14:paraId="57564E17" w14:textId="1B55B3A5" w:rsidR="00360602" w:rsidRDefault="00EC1B1E">
      <w:pPr>
        <w:pStyle w:val="Heading5"/>
        <w:numPr>
          <w:ilvl w:val="0"/>
          <w:numId w:val="16"/>
        </w:numPr>
        <w:tabs>
          <w:tab w:val="left" w:pos="1183"/>
        </w:tabs>
        <w:rPr>
          <w:rFonts w:ascii="Calibri" w:eastAsia="Calibri" w:hAnsi="Calibri" w:cs="Calibri"/>
          <w:color w:val="000000"/>
        </w:rPr>
      </w:pPr>
      <w:bookmarkStart w:id="8" w:name="_heading=h.tyjcwt" w:colFirst="0" w:colLast="0"/>
      <w:bookmarkEnd w:id="8"/>
      <w:r>
        <w:rPr>
          <w:rFonts w:ascii="Calibri" w:eastAsia="Calibri" w:hAnsi="Calibri" w:cs="Calibri"/>
          <w:color w:val="000000"/>
        </w:rPr>
        <w:t>Biological and Natural Resources:</w:t>
      </w:r>
    </w:p>
    <w:p w14:paraId="5515D377" w14:textId="2C74064F" w:rsidR="00545D1A" w:rsidRDefault="00545D1A" w:rsidP="30469591">
      <w:pPr>
        <w:rPr>
          <w:rFonts w:ascii="Calibri" w:eastAsia="Calibri" w:hAnsi="Calibri" w:cs="Calibri"/>
          <w:lang w:val="en-US"/>
        </w:rPr>
      </w:pPr>
      <w:r w:rsidRPr="30469591">
        <w:rPr>
          <w:rFonts w:ascii="Calibri" w:eastAsia="Calibri" w:hAnsi="Calibri" w:cs="Calibri"/>
          <w:lang w:val="en-US"/>
        </w:rPr>
        <w:t xml:space="preserve">The HCRCD will require that all contractors take </w:t>
      </w:r>
      <w:r w:rsidR="0045375F">
        <w:rPr>
          <w:rFonts w:ascii="Calibri" w:eastAsia="Calibri" w:hAnsi="Calibri" w:cs="Calibri"/>
          <w:lang w:val="en-US"/>
        </w:rPr>
        <w:t xml:space="preserve">an </w:t>
      </w:r>
      <w:r w:rsidR="0045375F" w:rsidRPr="30469591">
        <w:rPr>
          <w:rFonts w:ascii="Calibri" w:eastAsia="Calibri" w:hAnsi="Calibri" w:cs="Calibri"/>
          <w:lang w:val="en-US"/>
        </w:rPr>
        <w:t>environmental</w:t>
      </w:r>
      <w:r w:rsidRPr="30469591">
        <w:rPr>
          <w:rFonts w:ascii="Calibri" w:eastAsia="Calibri" w:hAnsi="Calibri" w:cs="Calibri"/>
          <w:lang w:val="en-US"/>
        </w:rPr>
        <w:t xml:space="preserve"> awareness training provided by HCRCD prior to the commencement of implementation. HCRCD will provide more in-depth information regarding biological and natural resources avoidance measures during that training; general measures are below to aid in contractor response to RF</w:t>
      </w:r>
      <w:r w:rsidR="00010F77">
        <w:rPr>
          <w:rFonts w:ascii="Calibri" w:eastAsia="Calibri" w:hAnsi="Calibri" w:cs="Calibri"/>
          <w:lang w:val="en-US"/>
        </w:rPr>
        <w:t>P</w:t>
      </w:r>
      <w:r w:rsidRPr="30469591">
        <w:rPr>
          <w:rFonts w:ascii="Calibri" w:eastAsia="Calibri" w:hAnsi="Calibri" w:cs="Calibri"/>
          <w:lang w:val="en-US"/>
        </w:rPr>
        <w:t>.</w:t>
      </w:r>
    </w:p>
    <w:p w14:paraId="4A8BAE6E" w14:textId="77777777" w:rsidR="00545D1A" w:rsidRDefault="00545D1A">
      <w:pPr>
        <w:rPr>
          <w:rFonts w:ascii="Calibri" w:eastAsia="Calibri" w:hAnsi="Calibri" w:cs="Calibri"/>
        </w:rPr>
      </w:pPr>
    </w:p>
    <w:p w14:paraId="0EC6709D" w14:textId="439D203D" w:rsidR="00063A6A" w:rsidRPr="00063A6A" w:rsidRDefault="00EC1B1E" w:rsidP="00063A6A">
      <w:pPr>
        <w:rPr>
          <w:rFonts w:ascii="Calibri" w:eastAsia="Calibri" w:hAnsi="Calibri" w:cs="Calibri"/>
          <w:highlight w:val="white"/>
          <w:lang w:val="en-US"/>
        </w:rPr>
      </w:pPr>
      <w:r w:rsidRPr="00E4322A">
        <w:rPr>
          <w:rFonts w:ascii="Calibri" w:eastAsia="Calibri" w:hAnsi="Calibri" w:cs="Calibri"/>
          <w:b/>
          <w:bCs/>
        </w:rPr>
        <w:t>Water Resources</w:t>
      </w:r>
      <w:r w:rsidR="00D878E5">
        <w:rPr>
          <w:rFonts w:ascii="Calibri" w:eastAsia="Calibri" w:hAnsi="Calibri" w:cs="Calibri"/>
        </w:rPr>
        <w:t xml:space="preserve">: </w:t>
      </w:r>
      <w:bookmarkStart w:id="9" w:name="_Hlk169000795"/>
      <w:r w:rsidR="00063A6A" w:rsidRPr="00063A6A">
        <w:rPr>
          <w:rFonts w:ascii="Calibri" w:eastAsia="Calibri" w:hAnsi="Calibri" w:cs="Calibri"/>
          <w:highlight w:val="white"/>
          <w:lang w:val="en-US"/>
        </w:rPr>
        <w:t>All ponds, fish-bearing streams, and smaller watercourses containing aquatic life (Class I and Class II watercourses under the California Forest Practice Rules) within an area proposed for treatment will be identified and a 100’ wide buffer strip from the watercourse transition line, as defined under the Forest Practice Rules, will be marked with flagging</w:t>
      </w:r>
      <w:r w:rsidR="00EF7578">
        <w:rPr>
          <w:rFonts w:ascii="Calibri" w:eastAsia="Calibri" w:hAnsi="Calibri" w:cs="Calibri"/>
          <w:highlight w:val="white"/>
          <w:lang w:val="en-US"/>
        </w:rPr>
        <w:t xml:space="preserve"> by HCRCD staff</w:t>
      </w:r>
      <w:r w:rsidR="00460219">
        <w:rPr>
          <w:rFonts w:ascii="Calibri" w:eastAsia="Calibri" w:hAnsi="Calibri" w:cs="Calibri"/>
          <w:highlight w:val="white"/>
          <w:lang w:val="en-US"/>
        </w:rPr>
        <w:t xml:space="preserve"> or designee</w:t>
      </w:r>
      <w:r w:rsidR="00063A6A" w:rsidRPr="00063A6A">
        <w:rPr>
          <w:rFonts w:ascii="Calibri" w:eastAsia="Calibri" w:hAnsi="Calibri" w:cs="Calibri"/>
          <w:highlight w:val="white"/>
          <w:lang w:val="en-US"/>
        </w:rPr>
        <w:t>. Within this riparian protection zone, treatment specifications are modified in order to reduce potential negative impacts to aquatic species, while also affording some reduction in the threat of wildfires.</w:t>
      </w:r>
    </w:p>
    <w:bookmarkEnd w:id="9"/>
    <w:p w14:paraId="6DDAEB7C" w14:textId="77777777" w:rsidR="00063A6A" w:rsidRPr="00063A6A" w:rsidRDefault="00063A6A" w:rsidP="00063A6A">
      <w:pPr>
        <w:numPr>
          <w:ilvl w:val="0"/>
          <w:numId w:val="24"/>
        </w:numPr>
        <w:rPr>
          <w:rFonts w:ascii="Calibri" w:eastAsia="Calibri" w:hAnsi="Calibri" w:cs="Calibri"/>
          <w:highlight w:val="white"/>
          <w:lang w:val="en-US"/>
        </w:rPr>
      </w:pPr>
      <w:r w:rsidRPr="00063A6A">
        <w:rPr>
          <w:rFonts w:ascii="Calibri" w:eastAsia="Calibri" w:hAnsi="Calibri" w:cs="Calibri"/>
          <w:highlight w:val="white"/>
          <w:lang w:val="en-US"/>
        </w:rPr>
        <w:t>In order to avoid increasing water temperature, no vegetation that shades the surface of the water from sunlight during any part of the day shall be removed, whether trees, limbs, or brush, with exceptions for public safety.</w:t>
      </w:r>
    </w:p>
    <w:p w14:paraId="0288D396" w14:textId="77777777" w:rsidR="00063A6A" w:rsidRPr="00063A6A" w:rsidRDefault="00063A6A" w:rsidP="00063A6A">
      <w:pPr>
        <w:numPr>
          <w:ilvl w:val="0"/>
          <w:numId w:val="24"/>
        </w:numPr>
        <w:rPr>
          <w:rFonts w:ascii="Calibri" w:eastAsia="Calibri" w:hAnsi="Calibri" w:cs="Calibri"/>
          <w:highlight w:val="white"/>
          <w:lang w:val="en-US"/>
        </w:rPr>
      </w:pPr>
      <w:r w:rsidRPr="00063A6A">
        <w:rPr>
          <w:rFonts w:ascii="Calibri" w:eastAsia="Calibri" w:hAnsi="Calibri" w:cs="Calibri"/>
          <w:highlight w:val="white"/>
          <w:lang w:val="en-US"/>
        </w:rPr>
        <w:t xml:space="preserve">Crews will avoid walking in the stream channel or along its banks, except at occasional crossings, or within wet areas. </w:t>
      </w:r>
    </w:p>
    <w:p w14:paraId="5629C562" w14:textId="77777777" w:rsidR="00063A6A" w:rsidRPr="00063A6A" w:rsidRDefault="00063A6A" w:rsidP="00063A6A">
      <w:pPr>
        <w:numPr>
          <w:ilvl w:val="0"/>
          <w:numId w:val="24"/>
        </w:numPr>
        <w:rPr>
          <w:rFonts w:ascii="Calibri" w:eastAsia="Calibri" w:hAnsi="Calibri" w:cs="Calibri"/>
          <w:highlight w:val="white"/>
          <w:lang w:val="en-US"/>
        </w:rPr>
      </w:pPr>
      <w:r w:rsidRPr="00063A6A">
        <w:rPr>
          <w:rFonts w:ascii="Calibri" w:eastAsia="Calibri" w:hAnsi="Calibri" w:cs="Calibri"/>
          <w:highlight w:val="white"/>
          <w:lang w:val="en-US"/>
        </w:rPr>
        <w:t>No ground-disturbing activities.</w:t>
      </w:r>
    </w:p>
    <w:p w14:paraId="1B861AAC" w14:textId="77777777" w:rsidR="00063A6A" w:rsidRPr="00063A6A" w:rsidRDefault="00063A6A" w:rsidP="00063A6A">
      <w:pPr>
        <w:numPr>
          <w:ilvl w:val="0"/>
          <w:numId w:val="24"/>
        </w:numPr>
        <w:rPr>
          <w:rFonts w:ascii="Calibri" w:eastAsia="Calibri" w:hAnsi="Calibri" w:cs="Calibri"/>
          <w:highlight w:val="white"/>
          <w:lang w:val="en-US"/>
        </w:rPr>
      </w:pPr>
      <w:r w:rsidRPr="00063A6A">
        <w:rPr>
          <w:rFonts w:ascii="Calibri" w:eastAsia="Calibri" w:hAnsi="Calibri" w:cs="Calibri"/>
          <w:highlight w:val="white"/>
          <w:lang w:val="en-US"/>
        </w:rPr>
        <w:t xml:space="preserve">Vegetation removal will be reduced to not more than half the amount of removal outside the RIP and will focus on removing fuels adjacent to the roadways, fuels with the potential to transfer fire into the tree canopy, and to break up the continuity of patches of surface fuels running parallel to the direction of slope. Patches of untreated vegetation will be retained, especially in the immediate vicinity of watercourses. </w:t>
      </w:r>
    </w:p>
    <w:p w14:paraId="02B9E957" w14:textId="77777777" w:rsidR="00063A6A" w:rsidRPr="00063A6A" w:rsidRDefault="00063A6A" w:rsidP="00063A6A">
      <w:pPr>
        <w:numPr>
          <w:ilvl w:val="0"/>
          <w:numId w:val="23"/>
        </w:numPr>
        <w:rPr>
          <w:rFonts w:ascii="Calibri" w:eastAsia="Calibri" w:hAnsi="Calibri" w:cs="Calibri"/>
          <w:highlight w:val="white"/>
          <w:lang w:val="en-US"/>
        </w:rPr>
      </w:pPr>
      <w:r w:rsidRPr="00063A6A">
        <w:rPr>
          <w:rFonts w:ascii="Calibri" w:eastAsia="Calibri" w:hAnsi="Calibri" w:cs="Calibri"/>
          <w:highlight w:val="white"/>
          <w:lang w:val="en-US"/>
        </w:rPr>
        <w:t>No refueling or use of chemicals will be permitted within WLPZ.</w:t>
      </w:r>
    </w:p>
    <w:p w14:paraId="31397291" w14:textId="77777777" w:rsidR="00063A6A" w:rsidRPr="00063A6A" w:rsidRDefault="00063A6A" w:rsidP="00063A6A">
      <w:pPr>
        <w:numPr>
          <w:ilvl w:val="0"/>
          <w:numId w:val="23"/>
        </w:numPr>
        <w:rPr>
          <w:rFonts w:ascii="Calibri" w:eastAsia="Calibri" w:hAnsi="Calibri" w:cs="Calibri"/>
          <w:highlight w:val="white"/>
          <w:lang w:val="en-US"/>
        </w:rPr>
      </w:pPr>
      <w:r w:rsidRPr="00063A6A">
        <w:rPr>
          <w:rFonts w:ascii="Calibri" w:eastAsia="Calibri" w:hAnsi="Calibri" w:cs="Calibri"/>
          <w:highlight w:val="white"/>
          <w:lang w:val="en-US"/>
        </w:rPr>
        <w:t>No piling and burning will be permitted within the WLPZ.</w:t>
      </w:r>
    </w:p>
    <w:p w14:paraId="57564E1A" w14:textId="16439B40" w:rsidR="00360602" w:rsidRPr="00EF7578" w:rsidRDefault="00063A6A" w:rsidP="00EF7578">
      <w:pPr>
        <w:numPr>
          <w:ilvl w:val="0"/>
          <w:numId w:val="23"/>
        </w:numPr>
        <w:rPr>
          <w:rFonts w:ascii="Calibri" w:eastAsia="Calibri" w:hAnsi="Calibri" w:cs="Calibri"/>
          <w:highlight w:val="white"/>
          <w:lang w:val="en-US"/>
        </w:rPr>
      </w:pPr>
      <w:r w:rsidRPr="00063A6A">
        <w:rPr>
          <w:rFonts w:ascii="Calibri" w:eastAsia="Calibri" w:hAnsi="Calibri" w:cs="Calibri"/>
          <w:highlight w:val="white"/>
          <w:lang w:val="en-US"/>
        </w:rPr>
        <w:t>Downed woody material that may provide habitat to amphibians or other species associated with riparian zones will be avoided and left on site.</w:t>
      </w:r>
    </w:p>
    <w:p w14:paraId="57564E1B" w14:textId="77777777" w:rsidR="00360602" w:rsidRDefault="00360602">
      <w:pPr>
        <w:rPr>
          <w:rFonts w:ascii="Calibri" w:eastAsia="Calibri" w:hAnsi="Calibri" w:cs="Calibri"/>
        </w:rPr>
      </w:pPr>
    </w:p>
    <w:p w14:paraId="57564E1C" w14:textId="0A2F42F4" w:rsidR="00360602" w:rsidRDefault="00001CA3" w:rsidP="30469591">
      <w:pPr>
        <w:rPr>
          <w:rFonts w:ascii="Calibri" w:eastAsia="Calibri" w:hAnsi="Calibri" w:cs="Calibri"/>
          <w:lang w:val="en-US"/>
        </w:rPr>
      </w:pPr>
      <w:sdt>
        <w:sdtPr>
          <w:tag w:val="goog_rdk_9"/>
          <w:id w:val="1965074335"/>
        </w:sdtPr>
        <w:sdtEndPr/>
        <w:sdtContent/>
      </w:sdt>
      <w:sdt>
        <w:sdtPr>
          <w:tag w:val="goog_rdk_10"/>
          <w:id w:val="-217907282"/>
        </w:sdtPr>
        <w:sdtEndPr/>
        <w:sdtContent/>
      </w:sdt>
      <w:r w:rsidR="00EC1B1E" w:rsidRPr="00E4322A">
        <w:rPr>
          <w:rFonts w:ascii="Calibri" w:eastAsia="Calibri" w:hAnsi="Calibri" w:cs="Calibri"/>
          <w:b/>
          <w:bCs/>
          <w:lang w:val="en-US"/>
        </w:rPr>
        <w:t>Plants &amp; Wildlife</w:t>
      </w:r>
      <w:r w:rsidR="00EC1B1E" w:rsidRPr="30469591">
        <w:rPr>
          <w:rFonts w:ascii="Calibri" w:eastAsia="Calibri" w:hAnsi="Calibri" w:cs="Calibri"/>
          <w:lang w:val="en-US"/>
        </w:rPr>
        <w:t xml:space="preserve">: Avoid areas identified </w:t>
      </w:r>
      <w:r w:rsidR="003B0FE3" w:rsidRPr="30469591">
        <w:rPr>
          <w:rFonts w:ascii="Calibri" w:eastAsia="Calibri" w:hAnsi="Calibri" w:cs="Calibri"/>
          <w:lang w:val="en-US"/>
        </w:rPr>
        <w:t xml:space="preserve">by HCRCD or Partners </w:t>
      </w:r>
      <w:r w:rsidR="00EC1B1E" w:rsidRPr="30469591">
        <w:rPr>
          <w:rFonts w:ascii="Calibri" w:eastAsia="Calibri" w:hAnsi="Calibri" w:cs="Calibri"/>
          <w:lang w:val="en-US"/>
        </w:rPr>
        <w:t xml:space="preserve">as likely occupied by threatened and endangered plant and animal species, and other sensitive species. These species shall not be removed, or otherwise adversely affected, within any </w:t>
      </w:r>
      <w:r w:rsidR="005F0D86">
        <w:rPr>
          <w:rFonts w:ascii="Calibri" w:eastAsia="Calibri" w:hAnsi="Calibri" w:cs="Calibri"/>
          <w:lang w:val="en-US"/>
        </w:rPr>
        <w:t>project area</w:t>
      </w:r>
      <w:r w:rsidR="00EC1B1E" w:rsidRPr="30469591">
        <w:rPr>
          <w:rFonts w:ascii="Calibri" w:eastAsia="Calibri" w:hAnsi="Calibri" w:cs="Calibri"/>
          <w:lang w:val="en-US"/>
        </w:rPr>
        <w:t>. No cutting or piling will occur within occupied sensitive plant substrate.</w:t>
      </w:r>
    </w:p>
    <w:p w14:paraId="57564E1D" w14:textId="77777777" w:rsidR="00360602" w:rsidRDefault="00360602">
      <w:pPr>
        <w:rPr>
          <w:rFonts w:ascii="Calibri" w:eastAsia="Calibri" w:hAnsi="Calibri" w:cs="Calibri"/>
        </w:rPr>
      </w:pPr>
    </w:p>
    <w:p w14:paraId="7D27C52E" w14:textId="75E2A584" w:rsidR="00782474" w:rsidRPr="00782474" w:rsidRDefault="00EC1B1E" w:rsidP="00782474">
      <w:pPr>
        <w:rPr>
          <w:rFonts w:ascii="Calibri" w:eastAsia="Calibri" w:hAnsi="Calibri" w:cs="Calibri"/>
          <w:lang w:val="en-US"/>
        </w:rPr>
      </w:pPr>
      <w:r w:rsidRPr="00E4322A">
        <w:rPr>
          <w:rFonts w:ascii="Calibri" w:eastAsia="Calibri" w:hAnsi="Calibri" w:cs="Calibri"/>
          <w:b/>
          <w:bCs/>
          <w:lang w:val="en-US"/>
        </w:rPr>
        <w:t>Birds</w:t>
      </w:r>
      <w:r w:rsidRPr="4E7CA331">
        <w:rPr>
          <w:rFonts w:ascii="Calibri" w:eastAsia="Calibri" w:hAnsi="Calibri" w:cs="Calibri"/>
          <w:lang w:val="en-US"/>
        </w:rPr>
        <w:t>:</w:t>
      </w:r>
      <w:r w:rsidR="00A01E95">
        <w:rPr>
          <w:rFonts w:ascii="Calibri" w:eastAsia="Calibri" w:hAnsi="Calibri" w:cs="Calibri"/>
          <w:lang w:val="en-US"/>
        </w:rPr>
        <w:t xml:space="preserve"> </w:t>
      </w:r>
      <w:r w:rsidR="00782474" w:rsidRPr="00782474">
        <w:rPr>
          <w:rFonts w:ascii="Calibri" w:eastAsia="Calibri" w:hAnsi="Calibri" w:cs="Calibri"/>
          <w:lang w:val="en-US"/>
        </w:rPr>
        <w:t>To avoid impacts to nesting birds, during the critical period (March 1</w:t>
      </w:r>
      <w:r w:rsidR="00782474" w:rsidRPr="00782474">
        <w:rPr>
          <w:rFonts w:ascii="Calibri" w:eastAsia="Calibri" w:hAnsi="Calibri" w:cs="Calibri"/>
          <w:vertAlign w:val="superscript"/>
          <w:lang w:val="en-US"/>
        </w:rPr>
        <w:t>st</w:t>
      </w:r>
      <w:r w:rsidR="00782474" w:rsidRPr="00782474">
        <w:rPr>
          <w:rFonts w:ascii="Calibri" w:eastAsia="Calibri" w:hAnsi="Calibri" w:cs="Calibri"/>
          <w:lang w:val="en-US"/>
        </w:rPr>
        <w:t>- August 1</w:t>
      </w:r>
      <w:r w:rsidR="00782474" w:rsidRPr="00782474">
        <w:rPr>
          <w:rFonts w:ascii="Calibri" w:eastAsia="Calibri" w:hAnsi="Calibri" w:cs="Calibri"/>
          <w:vertAlign w:val="superscript"/>
          <w:lang w:val="en-US"/>
        </w:rPr>
        <w:t>th</w:t>
      </w:r>
      <w:r w:rsidR="00782474" w:rsidRPr="00782474">
        <w:rPr>
          <w:rFonts w:ascii="Calibri" w:eastAsia="Calibri" w:hAnsi="Calibri" w:cs="Calibri"/>
          <w:lang w:val="en-US"/>
        </w:rPr>
        <w:t xml:space="preserve">), </w:t>
      </w:r>
      <w:r w:rsidR="00782474">
        <w:rPr>
          <w:rFonts w:ascii="Calibri" w:eastAsia="Calibri" w:hAnsi="Calibri" w:cs="Calibri"/>
          <w:lang w:val="en-US"/>
        </w:rPr>
        <w:t>C</w:t>
      </w:r>
      <w:r w:rsidR="00782474" w:rsidRPr="00782474">
        <w:rPr>
          <w:rFonts w:ascii="Calibri" w:eastAsia="Calibri" w:hAnsi="Calibri" w:cs="Calibri"/>
          <w:lang w:val="en-US"/>
        </w:rPr>
        <w:t>ontractors will be required to complete a training that will assist in identification of potential species that can be found in the project area. In addition, a certified or license responsible party will perform a visual survey of the project area to identify nests will occur prior to beginning work in that area if work is to occur during this critical period.</w:t>
      </w:r>
    </w:p>
    <w:p w14:paraId="79C4656D" w14:textId="77777777" w:rsidR="00782474" w:rsidRPr="00782474" w:rsidRDefault="00782474" w:rsidP="00782474">
      <w:pPr>
        <w:rPr>
          <w:rFonts w:ascii="Calibri" w:eastAsia="Calibri" w:hAnsi="Calibri" w:cs="Calibri"/>
          <w:lang w:val="en-US"/>
        </w:rPr>
      </w:pPr>
    </w:p>
    <w:p w14:paraId="57564E1E" w14:textId="7D259E61" w:rsidR="00360602" w:rsidRDefault="00782474">
      <w:pPr>
        <w:rPr>
          <w:rFonts w:ascii="Calibri" w:eastAsia="Calibri" w:hAnsi="Calibri" w:cs="Calibri"/>
          <w:lang w:val="en-US"/>
        </w:rPr>
      </w:pPr>
      <w:r w:rsidRPr="00782474">
        <w:rPr>
          <w:rFonts w:ascii="Calibri" w:eastAsia="Calibri" w:hAnsi="Calibri" w:cs="Calibri"/>
          <w:lang w:val="en-US"/>
        </w:rPr>
        <w:t xml:space="preserve">If an active nest is identified, work will stop within 100 feet and the Contractor will notify HCRCD of the nest’s location, the HCRCD will have a certified or license responsible party assess the nest and provide guidance. If a listed species is observed, work will stop and the appropriate agency will be contacted for a consultation. </w:t>
      </w:r>
    </w:p>
    <w:p w14:paraId="57564E1F" w14:textId="77777777" w:rsidR="00360602" w:rsidRDefault="00360602">
      <w:pPr>
        <w:rPr>
          <w:rFonts w:ascii="Calibri" w:eastAsia="Calibri" w:hAnsi="Calibri" w:cs="Calibri"/>
        </w:rPr>
      </w:pPr>
    </w:p>
    <w:p w14:paraId="2E062948" w14:textId="77777777" w:rsidR="003D07F2" w:rsidRPr="003D07F2" w:rsidRDefault="00EC1B1E" w:rsidP="003D07F2">
      <w:pPr>
        <w:rPr>
          <w:rFonts w:ascii="Calibri" w:eastAsia="Calibri" w:hAnsi="Calibri" w:cs="Calibri"/>
          <w:lang w:val="en-US"/>
        </w:rPr>
      </w:pPr>
      <w:r w:rsidRPr="00CA5155">
        <w:rPr>
          <w:rFonts w:ascii="Calibri" w:eastAsia="Calibri" w:hAnsi="Calibri" w:cs="Calibri"/>
          <w:b/>
          <w:bCs/>
          <w:lang w:val="en-US"/>
        </w:rPr>
        <w:t>Cultural Resources</w:t>
      </w:r>
      <w:r w:rsidRPr="4E7CA331">
        <w:rPr>
          <w:rFonts w:ascii="Calibri" w:eastAsia="Calibri" w:hAnsi="Calibri" w:cs="Calibri"/>
          <w:lang w:val="en-US"/>
        </w:rPr>
        <w:t xml:space="preserve">: Cultural resources are a major resource and will be protected. </w:t>
      </w:r>
      <w:r w:rsidR="00844F5A">
        <w:rPr>
          <w:rFonts w:ascii="Calibri" w:eastAsia="Calibri" w:hAnsi="Calibri" w:cs="Calibri"/>
        </w:rPr>
        <w:t xml:space="preserve">HCRCD may direct contractor to avoid certain areas in order to protect these resources. </w:t>
      </w:r>
      <w:r w:rsidR="003D07F2" w:rsidRPr="003D07F2">
        <w:rPr>
          <w:rFonts w:ascii="Calibri" w:eastAsia="Calibri" w:hAnsi="Calibri" w:cs="Calibri"/>
          <w:lang w:val="en-US"/>
        </w:rPr>
        <w:t>If a cultural resource site is discovered within a project area during operations, the following applies:</w:t>
      </w:r>
    </w:p>
    <w:p w14:paraId="3D6A7211" w14:textId="54E03728" w:rsidR="003D07F2" w:rsidRPr="003D07F2" w:rsidRDefault="003D07F2" w:rsidP="003D07F2">
      <w:pPr>
        <w:numPr>
          <w:ilvl w:val="0"/>
          <w:numId w:val="25"/>
        </w:numPr>
        <w:rPr>
          <w:rFonts w:ascii="Calibri" w:eastAsia="Calibri" w:hAnsi="Calibri" w:cs="Calibri"/>
          <w:lang w:val="en-US"/>
        </w:rPr>
      </w:pPr>
      <w:r w:rsidRPr="003D07F2">
        <w:rPr>
          <w:rFonts w:ascii="Calibri" w:eastAsia="Calibri" w:hAnsi="Calibri" w:cs="Calibri"/>
          <w:lang w:val="en-US"/>
        </w:rPr>
        <w:t xml:space="preserve">Project activities within 100 feet of the newly discovered cultural resource should be immediately halted until HCRCD staff </w:t>
      </w:r>
      <w:r w:rsidR="00C630DD" w:rsidRPr="003D07F2">
        <w:rPr>
          <w:rFonts w:ascii="Calibri" w:eastAsia="Calibri" w:hAnsi="Calibri" w:cs="Calibri"/>
          <w:lang w:val="en-US"/>
        </w:rPr>
        <w:t>are</w:t>
      </w:r>
      <w:r w:rsidRPr="003D07F2">
        <w:rPr>
          <w:rFonts w:ascii="Calibri" w:eastAsia="Calibri" w:hAnsi="Calibri" w:cs="Calibri"/>
          <w:lang w:val="en-US"/>
        </w:rPr>
        <w:t xml:space="preserve"> contacted and measures are implemented to ensure avoidance of the site. Project activities may continue outside a 100-foot perimeter from the discovery during the identification and avoidance process.</w:t>
      </w:r>
    </w:p>
    <w:p w14:paraId="37A6D7E2" w14:textId="77777777" w:rsidR="003D07F2" w:rsidRPr="003D07F2" w:rsidRDefault="003D07F2" w:rsidP="003D07F2">
      <w:pPr>
        <w:numPr>
          <w:ilvl w:val="0"/>
          <w:numId w:val="25"/>
        </w:numPr>
        <w:rPr>
          <w:rFonts w:ascii="Calibri" w:eastAsia="Calibri" w:hAnsi="Calibri" w:cs="Calibri"/>
          <w:lang w:val="en-US"/>
        </w:rPr>
      </w:pPr>
      <w:r w:rsidRPr="003D07F2">
        <w:rPr>
          <w:rFonts w:ascii="Calibri" w:eastAsia="Calibri" w:hAnsi="Calibri" w:cs="Calibri"/>
          <w:lang w:val="en-US"/>
        </w:rPr>
        <w:t>If the newly discovered site has been negatively impacted by project operations the HCRCD shall contact an Archaeologist to assist in development of protection measures and any necessary remediation.</w:t>
      </w:r>
    </w:p>
    <w:p w14:paraId="57564E20" w14:textId="4AF87CFC" w:rsidR="00360602" w:rsidRPr="003D07F2" w:rsidRDefault="003D07F2" w:rsidP="003D07F2">
      <w:pPr>
        <w:numPr>
          <w:ilvl w:val="0"/>
          <w:numId w:val="25"/>
        </w:numPr>
        <w:rPr>
          <w:rFonts w:ascii="Calibri" w:eastAsia="Calibri" w:hAnsi="Calibri" w:cs="Calibri"/>
          <w:lang w:val="en-US"/>
        </w:rPr>
      </w:pPr>
      <w:r w:rsidRPr="003D07F2">
        <w:rPr>
          <w:rFonts w:ascii="Calibri" w:eastAsia="Calibri" w:hAnsi="Calibri" w:cs="Calibri"/>
          <w:lang w:val="en-US"/>
        </w:rPr>
        <w:t>If the newly discovered site is a Native American Archaeological or tribal cultural resource (defined in CEQA), the HCRCD staff should notify the appropriate Native American tribal group and the N</w:t>
      </w:r>
      <w:r w:rsidR="003F5A7F">
        <w:rPr>
          <w:rFonts w:ascii="Calibri" w:eastAsia="Calibri" w:hAnsi="Calibri" w:cs="Calibri"/>
          <w:lang w:val="en-US"/>
        </w:rPr>
        <w:t xml:space="preserve">ative </w:t>
      </w:r>
      <w:r w:rsidRPr="003D07F2">
        <w:rPr>
          <w:rFonts w:ascii="Calibri" w:eastAsia="Calibri" w:hAnsi="Calibri" w:cs="Calibri"/>
          <w:lang w:val="en-US"/>
        </w:rPr>
        <w:t>A</w:t>
      </w:r>
      <w:r w:rsidR="003F5A7F">
        <w:rPr>
          <w:rFonts w:ascii="Calibri" w:eastAsia="Calibri" w:hAnsi="Calibri" w:cs="Calibri"/>
          <w:lang w:val="en-US"/>
        </w:rPr>
        <w:t xml:space="preserve">merican </w:t>
      </w:r>
      <w:r w:rsidR="003F5A7F" w:rsidRPr="003D07F2">
        <w:rPr>
          <w:rFonts w:ascii="Calibri" w:eastAsia="Calibri" w:hAnsi="Calibri" w:cs="Calibri"/>
          <w:lang w:val="en-US"/>
        </w:rPr>
        <w:t>H</w:t>
      </w:r>
      <w:r w:rsidR="003F5A7F">
        <w:rPr>
          <w:rFonts w:ascii="Calibri" w:eastAsia="Calibri" w:hAnsi="Calibri" w:cs="Calibri"/>
          <w:lang w:val="en-US"/>
        </w:rPr>
        <w:t xml:space="preserve">eritage </w:t>
      </w:r>
      <w:r w:rsidRPr="003D07F2">
        <w:rPr>
          <w:rFonts w:ascii="Calibri" w:eastAsia="Calibri" w:hAnsi="Calibri" w:cs="Calibri"/>
          <w:lang w:val="en-US"/>
        </w:rPr>
        <w:t>C</w:t>
      </w:r>
      <w:r w:rsidR="003F5A7F">
        <w:rPr>
          <w:rFonts w:ascii="Calibri" w:eastAsia="Calibri" w:hAnsi="Calibri" w:cs="Calibri"/>
          <w:lang w:val="en-US"/>
        </w:rPr>
        <w:t>ommission</w:t>
      </w:r>
      <w:r w:rsidRPr="003D07F2">
        <w:rPr>
          <w:rFonts w:ascii="Calibri" w:eastAsia="Calibri" w:hAnsi="Calibri" w:cs="Calibri"/>
          <w:lang w:val="en-US"/>
        </w:rPr>
        <w:t>, if appropriate.</w:t>
      </w:r>
    </w:p>
    <w:p w14:paraId="57564E21" w14:textId="77777777" w:rsidR="00360602" w:rsidRDefault="00360602">
      <w:pPr>
        <w:rPr>
          <w:rFonts w:ascii="Calibri" w:eastAsia="Calibri" w:hAnsi="Calibri" w:cs="Calibri"/>
        </w:rPr>
      </w:pPr>
    </w:p>
    <w:p w14:paraId="57564E22" w14:textId="77777777" w:rsidR="00360602" w:rsidRDefault="00EC1B1E">
      <w:pPr>
        <w:rPr>
          <w:rFonts w:ascii="Calibri" w:eastAsia="Calibri" w:hAnsi="Calibri" w:cs="Calibri"/>
          <w:lang w:val="en-US"/>
        </w:rPr>
      </w:pPr>
      <w:r w:rsidRPr="00CA5155">
        <w:rPr>
          <w:rFonts w:ascii="Calibri" w:eastAsia="Calibri" w:hAnsi="Calibri" w:cs="Calibri"/>
          <w:b/>
          <w:bCs/>
          <w:lang w:val="en-US"/>
        </w:rPr>
        <w:t>Fueling</w:t>
      </w:r>
      <w:r w:rsidRPr="4E7CA331">
        <w:rPr>
          <w:rFonts w:ascii="Calibri" w:eastAsia="Calibri" w:hAnsi="Calibri" w:cs="Calibri"/>
          <w:lang w:val="en-US"/>
        </w:rPr>
        <w:t>: Fueling of chainsaws or refilling fuel containers must be done in a manner that prevents fuel from being dumped on roadways, in the forest, or within 100 feet of watercourses.</w:t>
      </w:r>
    </w:p>
    <w:p w14:paraId="57564E23" w14:textId="77777777" w:rsidR="00360602" w:rsidRDefault="00360602">
      <w:pPr>
        <w:rPr>
          <w:rFonts w:ascii="Calibri" w:eastAsia="Calibri" w:hAnsi="Calibri" w:cs="Calibri"/>
        </w:rPr>
      </w:pPr>
    </w:p>
    <w:p w14:paraId="57564E24" w14:textId="4955998E" w:rsidR="00360602" w:rsidRDefault="00EC1B1E">
      <w:pPr>
        <w:rPr>
          <w:rFonts w:ascii="Calibri" w:eastAsia="Calibri" w:hAnsi="Calibri" w:cs="Calibri"/>
        </w:rPr>
      </w:pPr>
      <w:r w:rsidRPr="00DF4184">
        <w:rPr>
          <w:rFonts w:ascii="Calibri" w:eastAsia="Calibri" w:hAnsi="Calibri" w:cs="Calibri"/>
          <w:b/>
          <w:bCs/>
        </w:rPr>
        <w:t>Waste</w:t>
      </w:r>
      <w:r>
        <w:rPr>
          <w:rFonts w:ascii="Calibri" w:eastAsia="Calibri" w:hAnsi="Calibri" w:cs="Calibri"/>
        </w:rPr>
        <w:t xml:space="preserve">: Temporary flagging and trash generated by </w:t>
      </w:r>
      <w:r w:rsidR="00DF4184">
        <w:rPr>
          <w:rFonts w:ascii="Calibri" w:eastAsia="Calibri" w:hAnsi="Calibri" w:cs="Calibri"/>
        </w:rPr>
        <w:t>C</w:t>
      </w:r>
      <w:r>
        <w:rPr>
          <w:rFonts w:ascii="Calibri" w:eastAsia="Calibri" w:hAnsi="Calibri" w:cs="Calibri"/>
        </w:rPr>
        <w:t>ontractor shall be removed from project site and disposed of properly. No trash will be placed in piles or left at the job site (this includes old chainsaw parts).</w:t>
      </w:r>
    </w:p>
    <w:p w14:paraId="57564E25" w14:textId="77777777" w:rsidR="00360602" w:rsidRDefault="00360602">
      <w:pPr>
        <w:rPr>
          <w:rFonts w:ascii="Calibri" w:eastAsia="Calibri" w:hAnsi="Calibri" w:cs="Calibri"/>
        </w:rPr>
      </w:pPr>
    </w:p>
    <w:p w14:paraId="57564E26" w14:textId="77777777" w:rsidR="00360602" w:rsidRDefault="00EC1B1E">
      <w:pPr>
        <w:rPr>
          <w:rFonts w:ascii="Calibri" w:eastAsia="Calibri" w:hAnsi="Calibri" w:cs="Calibri"/>
        </w:rPr>
      </w:pPr>
      <w:r w:rsidRPr="00DF4184">
        <w:rPr>
          <w:rFonts w:ascii="Calibri" w:eastAsia="Calibri" w:hAnsi="Calibri" w:cs="Calibri"/>
          <w:b/>
          <w:bCs/>
        </w:rPr>
        <w:t>Invasive Species and Disease</w:t>
      </w:r>
      <w:r>
        <w:rPr>
          <w:rFonts w:ascii="Calibri" w:eastAsia="Calibri" w:hAnsi="Calibri" w:cs="Calibri"/>
        </w:rPr>
        <w:t>: To minimize the risk of introducing or spreading invasive species, sudden oak death, or other invasive soilborne pathogens employ the following practices:</w:t>
      </w:r>
    </w:p>
    <w:p w14:paraId="57564E27" w14:textId="77777777" w:rsidR="00360602" w:rsidRDefault="00EC1B1E">
      <w:pPr>
        <w:numPr>
          <w:ilvl w:val="0"/>
          <w:numId w:val="1"/>
        </w:numPr>
        <w:tabs>
          <w:tab w:val="left" w:pos="1660"/>
        </w:tabs>
        <w:ind w:hanging="360"/>
        <w:rPr>
          <w:rFonts w:ascii="Calibri" w:eastAsia="Calibri" w:hAnsi="Calibri" w:cs="Calibri"/>
          <w:lang w:val="en-US"/>
        </w:rPr>
      </w:pPr>
      <w:r w:rsidRPr="4E7CA331">
        <w:rPr>
          <w:rFonts w:ascii="Calibri" w:eastAsia="Calibri" w:hAnsi="Calibri" w:cs="Calibri"/>
          <w:lang w:val="en-US"/>
        </w:rPr>
        <w:t>If feasible, avoid operations during the time of year when transportation of seeds and pathogens is most likely (e.g. when ground is wet and seeds and spores can be picked up in the mud).</w:t>
      </w:r>
    </w:p>
    <w:p w14:paraId="57564E28" w14:textId="77777777" w:rsidR="00360602" w:rsidRDefault="00EC1B1E">
      <w:pPr>
        <w:numPr>
          <w:ilvl w:val="1"/>
          <w:numId w:val="1"/>
        </w:numPr>
        <w:tabs>
          <w:tab w:val="left" w:pos="2378"/>
          <w:tab w:val="left" w:pos="2380"/>
        </w:tabs>
        <w:rPr>
          <w:rFonts w:ascii="Calibri" w:eastAsia="Calibri" w:hAnsi="Calibri" w:cs="Calibri"/>
        </w:rPr>
      </w:pPr>
      <w:r>
        <w:rPr>
          <w:rFonts w:ascii="Calibri" w:eastAsia="Calibri" w:hAnsi="Calibri" w:cs="Calibri"/>
        </w:rPr>
        <w:lastRenderedPageBreak/>
        <w:t xml:space="preserve">For more information about invasive plant species visit: </w:t>
      </w:r>
      <w:hyperlink r:id="rId15">
        <w:r>
          <w:rPr>
            <w:rFonts w:ascii="Calibri" w:eastAsia="Calibri" w:hAnsi="Calibri" w:cs="Calibri"/>
            <w:color w:val="1155CC"/>
            <w:u w:val="single"/>
          </w:rPr>
          <w:t>https://www.cal-ipc.org/plants/profiles/</w:t>
        </w:r>
      </w:hyperlink>
    </w:p>
    <w:p w14:paraId="57564E29" w14:textId="77777777" w:rsidR="00360602" w:rsidRDefault="00EC1B1E">
      <w:pPr>
        <w:numPr>
          <w:ilvl w:val="1"/>
          <w:numId w:val="1"/>
        </w:numPr>
        <w:tabs>
          <w:tab w:val="left" w:pos="2380"/>
        </w:tabs>
        <w:rPr>
          <w:rFonts w:ascii="Calibri" w:eastAsia="Calibri" w:hAnsi="Calibri" w:cs="Calibri"/>
        </w:rPr>
      </w:pPr>
      <w:r>
        <w:rPr>
          <w:rFonts w:ascii="Calibri" w:eastAsia="Calibri" w:hAnsi="Calibri" w:cs="Calibri"/>
        </w:rPr>
        <w:t xml:space="preserve">For more information on prevention of sudden oak death visit: </w:t>
      </w:r>
      <w:hyperlink r:id="rId16">
        <w:r>
          <w:rPr>
            <w:rFonts w:ascii="Calibri" w:eastAsia="Calibri" w:hAnsi="Calibri" w:cs="Calibri"/>
            <w:color w:val="1155CC"/>
            <w:u w:val="single"/>
          </w:rPr>
          <w:t>http://www.suddenoakdeath.org/diagnosis-and-management/best-management-</w:t>
        </w:r>
      </w:hyperlink>
      <w:r>
        <w:rPr>
          <w:rFonts w:ascii="Calibri" w:eastAsia="Calibri" w:hAnsi="Calibri" w:cs="Calibri"/>
        </w:rPr>
        <w:t xml:space="preserve"> practices/</w:t>
      </w:r>
    </w:p>
    <w:p w14:paraId="57564E2A" w14:textId="77777777" w:rsidR="00360602" w:rsidRDefault="00EC1B1E">
      <w:pPr>
        <w:numPr>
          <w:ilvl w:val="1"/>
          <w:numId w:val="1"/>
        </w:numPr>
        <w:tabs>
          <w:tab w:val="left" w:pos="2379"/>
        </w:tabs>
        <w:rPr>
          <w:rFonts w:ascii="Calibri" w:eastAsia="Calibri" w:hAnsi="Calibri" w:cs="Calibri"/>
        </w:rPr>
      </w:pPr>
      <w:r>
        <w:rPr>
          <w:rFonts w:ascii="Calibri" w:eastAsia="Calibri" w:hAnsi="Calibri" w:cs="Calibri"/>
        </w:rPr>
        <w:t xml:space="preserve">For more information on Port-Orford-cedar root disease review: </w:t>
      </w:r>
      <w:hyperlink r:id="rId17">
        <w:r>
          <w:rPr>
            <w:rFonts w:ascii="Calibri" w:eastAsia="Calibri" w:hAnsi="Calibri" w:cs="Calibri"/>
            <w:color w:val="1155CC"/>
            <w:u w:val="single"/>
          </w:rPr>
          <w:t>https://www.fs.usda.gov/Internet/FSE_DOCUMENTS/stelprdb5332563.pdf</w:t>
        </w:r>
      </w:hyperlink>
    </w:p>
    <w:p w14:paraId="57564E2B" w14:textId="77777777" w:rsidR="00360602" w:rsidRDefault="00360602">
      <w:pPr>
        <w:rPr>
          <w:rFonts w:ascii="Calibri" w:eastAsia="Calibri" w:hAnsi="Calibri" w:cs="Calibri"/>
        </w:rPr>
      </w:pPr>
    </w:p>
    <w:p w14:paraId="57564E2C" w14:textId="533E474D" w:rsidR="00360602" w:rsidRDefault="00EC1B1E">
      <w:pPr>
        <w:numPr>
          <w:ilvl w:val="0"/>
          <w:numId w:val="1"/>
        </w:numPr>
        <w:tabs>
          <w:tab w:val="left" w:pos="1659"/>
        </w:tabs>
        <w:ind w:hanging="360"/>
        <w:rPr>
          <w:rFonts w:ascii="Calibri" w:eastAsia="Calibri" w:hAnsi="Calibri" w:cs="Calibri"/>
        </w:rPr>
      </w:pPr>
      <w:r>
        <w:rPr>
          <w:rFonts w:ascii="Calibri" w:eastAsia="Calibri" w:hAnsi="Calibri" w:cs="Calibri"/>
        </w:rPr>
        <w:t xml:space="preserve">Inspect </w:t>
      </w:r>
      <w:r w:rsidR="00842501">
        <w:rPr>
          <w:rFonts w:ascii="Calibri" w:eastAsia="Calibri" w:hAnsi="Calibri" w:cs="Calibri"/>
        </w:rPr>
        <w:t xml:space="preserve">and clean </w:t>
      </w:r>
      <w:r>
        <w:rPr>
          <w:rFonts w:ascii="Calibri" w:eastAsia="Calibri" w:hAnsi="Calibri" w:cs="Calibri"/>
        </w:rPr>
        <w:t xml:space="preserve">equipment and vehicles </w:t>
      </w:r>
      <w:r w:rsidRPr="00842501">
        <w:rPr>
          <w:rFonts w:ascii="Calibri" w:eastAsia="Calibri" w:hAnsi="Calibri" w:cs="Calibri"/>
        </w:rPr>
        <w:t>prior to entry or leaving the project site</w:t>
      </w:r>
      <w:r w:rsidR="00842501">
        <w:rPr>
          <w:rFonts w:ascii="Calibri" w:eastAsia="Calibri" w:hAnsi="Calibri" w:cs="Calibri"/>
        </w:rPr>
        <w:t xml:space="preserve"> if the site is known to have sudden oak death</w:t>
      </w:r>
      <w:r>
        <w:rPr>
          <w:rFonts w:ascii="Calibri" w:eastAsia="Calibri" w:hAnsi="Calibri" w:cs="Calibri"/>
        </w:rPr>
        <w:t>.</w:t>
      </w:r>
    </w:p>
    <w:p w14:paraId="57564E2D" w14:textId="77777777" w:rsidR="00360602" w:rsidRDefault="00EC1B1E">
      <w:pPr>
        <w:numPr>
          <w:ilvl w:val="1"/>
          <w:numId w:val="1"/>
        </w:numPr>
        <w:tabs>
          <w:tab w:val="left" w:pos="2379"/>
        </w:tabs>
        <w:rPr>
          <w:rFonts w:ascii="Calibri" w:eastAsia="Calibri" w:hAnsi="Calibri" w:cs="Calibri"/>
          <w:lang w:val="en-US"/>
        </w:rPr>
      </w:pPr>
      <w:r w:rsidRPr="4E7CA331">
        <w:rPr>
          <w:rFonts w:ascii="Calibri" w:eastAsia="Calibri" w:hAnsi="Calibri" w:cs="Calibri"/>
          <w:lang w:val="en-US"/>
        </w:rPr>
        <w:t>Equipment inspection and cleaning should take place on a hard-paved or rocked surface as much as is feasible.</w:t>
      </w:r>
    </w:p>
    <w:p w14:paraId="57564E2E" w14:textId="77777777" w:rsidR="00360602" w:rsidRDefault="00EC1B1E">
      <w:pPr>
        <w:numPr>
          <w:ilvl w:val="1"/>
          <w:numId w:val="1"/>
        </w:numPr>
        <w:tabs>
          <w:tab w:val="left" w:pos="2379"/>
        </w:tabs>
        <w:rPr>
          <w:rFonts w:ascii="Calibri" w:eastAsia="Calibri" w:hAnsi="Calibri" w:cs="Calibri"/>
        </w:rPr>
      </w:pPr>
      <w:r>
        <w:rPr>
          <w:rFonts w:ascii="Calibri" w:eastAsia="Calibri" w:hAnsi="Calibri" w:cs="Calibri"/>
        </w:rPr>
        <w:t>Avoid the transport of plant parts, e.g., weed seeds or parts of bay laurel and tanoak to prevent sudden oak death spread.</w:t>
      </w:r>
    </w:p>
    <w:p w14:paraId="57564E2F" w14:textId="77777777" w:rsidR="00360602" w:rsidRDefault="00EC1B1E" w:rsidP="14E3850F">
      <w:pPr>
        <w:numPr>
          <w:ilvl w:val="1"/>
          <w:numId w:val="1"/>
        </w:numPr>
        <w:tabs>
          <w:tab w:val="left" w:pos="2379"/>
        </w:tabs>
        <w:rPr>
          <w:rFonts w:ascii="Calibri" w:eastAsia="Calibri" w:hAnsi="Calibri" w:cs="Calibri"/>
          <w:lang w:val="en-US"/>
        </w:rPr>
      </w:pPr>
      <w:r w:rsidRPr="14E3850F">
        <w:rPr>
          <w:rFonts w:ascii="Calibri" w:eastAsia="Calibri" w:hAnsi="Calibri" w:cs="Calibri"/>
          <w:lang w:val="en-US"/>
        </w:rPr>
        <w:t>Use of an air compressor has been shown to be an effective means of cleaning equipment (chainsaws, tracked equipment, chippers, shovels, etc.).</w:t>
      </w:r>
    </w:p>
    <w:p w14:paraId="57564E30" w14:textId="77777777" w:rsidR="00360602" w:rsidRDefault="00EC1B1E">
      <w:pPr>
        <w:numPr>
          <w:ilvl w:val="1"/>
          <w:numId w:val="1"/>
        </w:numPr>
        <w:tabs>
          <w:tab w:val="left" w:pos="2378"/>
        </w:tabs>
        <w:rPr>
          <w:rFonts w:ascii="Calibri" w:eastAsia="Calibri" w:hAnsi="Calibri" w:cs="Calibri"/>
        </w:rPr>
      </w:pPr>
      <w:r>
        <w:rPr>
          <w:rFonts w:ascii="Calibri" w:eastAsia="Calibri" w:hAnsi="Calibri" w:cs="Calibri"/>
        </w:rPr>
        <w:t>Remove soil and plant debris from boots, clothes, and gloves.</w:t>
      </w:r>
    </w:p>
    <w:p w14:paraId="57564E31" w14:textId="77777777" w:rsidR="00360602" w:rsidRDefault="00EC1B1E">
      <w:pPr>
        <w:numPr>
          <w:ilvl w:val="1"/>
          <w:numId w:val="1"/>
        </w:numPr>
        <w:tabs>
          <w:tab w:val="left" w:pos="2379"/>
        </w:tabs>
        <w:rPr>
          <w:rFonts w:ascii="Calibri" w:eastAsia="Calibri" w:hAnsi="Calibri" w:cs="Calibri"/>
        </w:rPr>
      </w:pPr>
      <w:r>
        <w:rPr>
          <w:rFonts w:ascii="Calibri" w:eastAsia="Calibri" w:hAnsi="Calibri" w:cs="Calibri"/>
        </w:rPr>
        <w:t>If the site is known to have sudden oak death, consider treating equipment surfaces with sanitizers such as Lysol, 10% bleach solution, 70% isopropyl alcohol solution, or peracetic acid (H</w:t>
      </w:r>
      <w:r>
        <w:rPr>
          <w:rFonts w:ascii="Calibri" w:eastAsia="Calibri" w:hAnsi="Calibri" w:cs="Calibri"/>
          <w:vertAlign w:val="subscript"/>
        </w:rPr>
        <w:t>2</w:t>
      </w:r>
      <w:r>
        <w:rPr>
          <w:rFonts w:ascii="Calibri" w:eastAsia="Calibri" w:hAnsi="Calibri" w:cs="Calibri"/>
        </w:rPr>
        <w:t>O</w:t>
      </w:r>
      <w:r>
        <w:rPr>
          <w:rFonts w:ascii="Calibri" w:eastAsia="Calibri" w:hAnsi="Calibri" w:cs="Calibri"/>
          <w:vertAlign w:val="subscript"/>
        </w:rPr>
        <w:t>2</w:t>
      </w:r>
      <w:r>
        <w:rPr>
          <w:rFonts w:ascii="Calibri" w:eastAsia="Calibri" w:hAnsi="Calibri" w:cs="Calibri"/>
        </w:rPr>
        <w:t>).</w:t>
      </w:r>
    </w:p>
    <w:p w14:paraId="57564E32" w14:textId="77777777" w:rsidR="00360602" w:rsidRDefault="00EC1B1E">
      <w:pPr>
        <w:numPr>
          <w:ilvl w:val="0"/>
          <w:numId w:val="2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Pruned branches or chips generated from bay or tanoak trees shall not be removed from the area.</w:t>
      </w:r>
    </w:p>
    <w:p w14:paraId="1EB875F4" w14:textId="77777777" w:rsidR="0000506B" w:rsidRDefault="0000506B" w:rsidP="00E2411C">
      <w:pPr>
        <w:pBdr>
          <w:top w:val="nil"/>
          <w:left w:val="nil"/>
          <w:bottom w:val="nil"/>
          <w:right w:val="nil"/>
          <w:between w:val="nil"/>
        </w:pBdr>
        <w:ind w:left="1798"/>
        <w:rPr>
          <w:rFonts w:ascii="Calibri" w:eastAsia="Calibri" w:hAnsi="Calibri" w:cs="Calibri"/>
          <w:color w:val="000000"/>
        </w:rPr>
      </w:pPr>
    </w:p>
    <w:p w14:paraId="57564E33" w14:textId="45D6D1A2" w:rsidR="00360602" w:rsidRDefault="00EC1B1E">
      <w:pPr>
        <w:pBdr>
          <w:top w:val="nil"/>
          <w:left w:val="nil"/>
          <w:bottom w:val="nil"/>
          <w:right w:val="nil"/>
          <w:between w:val="nil"/>
        </w:pBdr>
        <w:rPr>
          <w:rFonts w:ascii="Calibri" w:eastAsia="Calibri" w:hAnsi="Calibri" w:cs="Calibri"/>
        </w:rPr>
      </w:pPr>
      <w:r w:rsidRPr="00657943">
        <w:rPr>
          <w:rFonts w:ascii="Calibri" w:eastAsia="Calibri" w:hAnsi="Calibri" w:cs="Calibri"/>
          <w:b/>
          <w:bCs/>
        </w:rPr>
        <w:t>Noise</w:t>
      </w:r>
      <w:r>
        <w:rPr>
          <w:rFonts w:ascii="Calibri" w:eastAsia="Calibri" w:hAnsi="Calibri" w:cs="Calibri"/>
        </w:rPr>
        <w:t xml:space="preserve">: Hours of operation will be limited to the hours of </w:t>
      </w:r>
      <w:r w:rsidR="00275FE1">
        <w:rPr>
          <w:rFonts w:ascii="Calibri" w:eastAsia="Calibri" w:hAnsi="Calibri" w:cs="Calibri"/>
        </w:rPr>
        <w:t>6</w:t>
      </w:r>
      <w:r>
        <w:rPr>
          <w:rFonts w:ascii="Calibri" w:eastAsia="Calibri" w:hAnsi="Calibri" w:cs="Calibri"/>
        </w:rPr>
        <w:t xml:space="preserve"> a.m. to </w:t>
      </w:r>
      <w:r w:rsidR="00126A3F">
        <w:rPr>
          <w:rFonts w:ascii="Calibri" w:eastAsia="Calibri" w:hAnsi="Calibri" w:cs="Calibri"/>
        </w:rPr>
        <w:t>6</w:t>
      </w:r>
      <w:r>
        <w:rPr>
          <w:rFonts w:ascii="Calibri" w:eastAsia="Calibri" w:hAnsi="Calibri" w:cs="Calibri"/>
        </w:rPr>
        <w:t xml:space="preserve"> p.m.</w:t>
      </w:r>
      <w:r w:rsidR="00275FE1">
        <w:rPr>
          <w:rFonts w:ascii="Calibri" w:eastAsia="Calibri" w:hAnsi="Calibri" w:cs="Calibri"/>
        </w:rPr>
        <w:t xml:space="preserve"> Monday-Friday</w:t>
      </w:r>
      <w:r>
        <w:rPr>
          <w:rFonts w:ascii="Calibri" w:eastAsia="Calibri" w:hAnsi="Calibri" w:cs="Calibri"/>
        </w:rPr>
        <w:t>, unless specified by HCRCD, to minimize the potential for noise impacts on residences near and within the project area. All equipment used in site preparation will meet or exceed State standards for noise control.</w:t>
      </w:r>
    </w:p>
    <w:p w14:paraId="57564E34" w14:textId="77777777" w:rsidR="00360602" w:rsidRDefault="00360602">
      <w:pPr>
        <w:pBdr>
          <w:top w:val="nil"/>
          <w:left w:val="nil"/>
          <w:bottom w:val="nil"/>
          <w:right w:val="nil"/>
          <w:between w:val="nil"/>
        </w:pBdr>
        <w:rPr>
          <w:rFonts w:ascii="Calibri" w:eastAsia="Calibri" w:hAnsi="Calibri" w:cs="Calibri"/>
        </w:rPr>
      </w:pPr>
    </w:p>
    <w:p w14:paraId="57564E35" w14:textId="77777777" w:rsidR="00360602" w:rsidRDefault="00EC1B1E">
      <w:pPr>
        <w:pBdr>
          <w:top w:val="nil"/>
          <w:left w:val="nil"/>
          <w:bottom w:val="nil"/>
          <w:right w:val="nil"/>
          <w:between w:val="nil"/>
        </w:pBdr>
        <w:rPr>
          <w:rFonts w:ascii="Calibri" w:eastAsia="Calibri" w:hAnsi="Calibri" w:cs="Calibri"/>
        </w:rPr>
      </w:pPr>
      <w:r w:rsidRPr="00657943">
        <w:rPr>
          <w:rFonts w:ascii="Calibri" w:eastAsia="Calibri" w:hAnsi="Calibri" w:cs="Calibri"/>
          <w:b/>
          <w:bCs/>
        </w:rPr>
        <w:t>Exposure to Smoke, Dust and Fumes</w:t>
      </w:r>
      <w:r>
        <w:rPr>
          <w:rFonts w:ascii="Calibri" w:eastAsia="Calibri" w:hAnsi="Calibri" w:cs="Calibri"/>
        </w:rPr>
        <w:t>: All equipment will conform to California emission standards.</w:t>
      </w:r>
    </w:p>
    <w:p w14:paraId="57564E36" w14:textId="6ED01DD5" w:rsidR="00360602" w:rsidRDefault="00EC1B1E">
      <w:pPr>
        <w:spacing w:before="240" w:after="240"/>
        <w:rPr>
          <w:rFonts w:ascii="Calibri" w:eastAsia="Calibri" w:hAnsi="Calibri" w:cs="Calibri"/>
          <w:lang w:val="en-US"/>
        </w:rPr>
      </w:pPr>
      <w:r w:rsidRPr="00657943">
        <w:rPr>
          <w:rFonts w:ascii="Calibri" w:eastAsia="Calibri" w:hAnsi="Calibri" w:cs="Calibri"/>
          <w:b/>
          <w:bCs/>
          <w:lang w:val="en-US"/>
        </w:rPr>
        <w:t>Fire Prevention</w:t>
      </w:r>
      <w:r w:rsidRPr="4E7CA331">
        <w:rPr>
          <w:rFonts w:ascii="Calibri" w:eastAsia="Calibri" w:hAnsi="Calibri" w:cs="Calibri"/>
          <w:lang w:val="en-US"/>
        </w:rPr>
        <w:t xml:space="preserve">: HCRCD will coordinate with the </w:t>
      </w:r>
      <w:r w:rsidR="000415B5">
        <w:rPr>
          <w:rFonts w:ascii="Calibri" w:eastAsia="Calibri" w:hAnsi="Calibri" w:cs="Calibri"/>
          <w:lang w:val="en-US"/>
        </w:rPr>
        <w:t>c</w:t>
      </w:r>
      <w:r w:rsidR="000415B5" w:rsidRPr="4E7CA331">
        <w:rPr>
          <w:rFonts w:ascii="Calibri" w:eastAsia="Calibri" w:hAnsi="Calibri" w:cs="Calibri"/>
          <w:lang w:val="en-US"/>
        </w:rPr>
        <w:t xml:space="preserve">ontractor </w:t>
      </w:r>
      <w:r w:rsidRPr="4E7CA331">
        <w:rPr>
          <w:rFonts w:ascii="Calibri" w:eastAsia="Calibri" w:hAnsi="Calibri" w:cs="Calibri"/>
          <w:lang w:val="en-US"/>
        </w:rPr>
        <w:t>to stop or reduce work hours during periods of increased predicted fire risk based on local fuel and weather data. Contractor should anticipate work stoppage to occur during Red Flag Warnings or days with Adjective Ratings of Very High or Above.</w:t>
      </w:r>
    </w:p>
    <w:p w14:paraId="57564E37" w14:textId="77777777" w:rsidR="00360602" w:rsidRDefault="00360602">
      <w:pPr>
        <w:pBdr>
          <w:top w:val="nil"/>
          <w:left w:val="nil"/>
          <w:bottom w:val="nil"/>
          <w:right w:val="nil"/>
          <w:between w:val="nil"/>
        </w:pBdr>
        <w:rPr>
          <w:rFonts w:ascii="Calibri" w:eastAsia="Calibri" w:hAnsi="Calibri" w:cs="Calibri"/>
        </w:rPr>
        <w:sectPr w:rsidR="00360602">
          <w:footerReference w:type="default" r:id="rId18"/>
          <w:pgSz w:w="12240" w:h="15840"/>
          <w:pgMar w:top="1440" w:right="1440" w:bottom="1440" w:left="1440" w:header="0" w:footer="243" w:gutter="0"/>
          <w:pgNumType w:start="1"/>
          <w:cols w:space="720"/>
        </w:sectPr>
      </w:pPr>
    </w:p>
    <w:p w14:paraId="57564E71" w14:textId="78179433" w:rsidR="00360602" w:rsidRDefault="00EC1B1E">
      <w:pPr>
        <w:widowControl w:val="0"/>
        <w:spacing w:before="286" w:line="240" w:lineRule="auto"/>
        <w:ind w:left="1458" w:right="1458"/>
        <w:jc w:val="center"/>
        <w:rPr>
          <w:rFonts w:ascii="Calibri" w:eastAsia="Calibri" w:hAnsi="Calibri" w:cs="Calibri"/>
          <w:smallCaps/>
          <w:sz w:val="28"/>
          <w:szCs w:val="28"/>
        </w:rPr>
      </w:pPr>
      <w:r>
        <w:rPr>
          <w:rFonts w:ascii="Calibri" w:eastAsia="Calibri" w:hAnsi="Calibri" w:cs="Calibri"/>
          <w:smallCaps/>
          <w:sz w:val="28"/>
          <w:szCs w:val="28"/>
        </w:rPr>
        <w:lastRenderedPageBreak/>
        <w:t xml:space="preserve">Attachment </w:t>
      </w:r>
      <w:r w:rsidR="00AF620A">
        <w:rPr>
          <w:rFonts w:ascii="Calibri" w:eastAsia="Calibri" w:hAnsi="Calibri" w:cs="Calibri"/>
          <w:smallCaps/>
          <w:sz w:val="28"/>
          <w:szCs w:val="28"/>
        </w:rPr>
        <w:t>B</w:t>
      </w:r>
      <w:r>
        <w:rPr>
          <w:rFonts w:ascii="Calibri" w:eastAsia="Calibri" w:hAnsi="Calibri" w:cs="Calibri"/>
          <w:smallCaps/>
          <w:sz w:val="28"/>
          <w:szCs w:val="28"/>
        </w:rPr>
        <w:t>: Best Management Practices (BMP) for Pile Burning of Cut Debris</w:t>
      </w:r>
    </w:p>
    <w:p w14:paraId="57564E72" w14:textId="77777777" w:rsidR="00360602" w:rsidRDefault="00EC1B1E">
      <w:pPr>
        <w:rPr>
          <w:rFonts w:ascii="Calibri" w:eastAsia="Calibri" w:hAnsi="Calibri" w:cs="Calibri"/>
          <w:b/>
          <w:color w:val="000000"/>
        </w:rPr>
      </w:pPr>
      <w:r>
        <w:rPr>
          <w:rFonts w:ascii="Calibri" w:eastAsia="Calibri" w:hAnsi="Calibri" w:cs="Calibri"/>
          <w:b/>
        </w:rPr>
        <w:t>Purpose</w:t>
      </w:r>
    </w:p>
    <w:p w14:paraId="57564E76" w14:textId="45BBACDE" w:rsidR="00360602" w:rsidRDefault="00EC1B1E" w:rsidP="00BC2BBF">
      <w:pPr>
        <w:ind w:firstLine="720"/>
        <w:rPr>
          <w:rFonts w:ascii="Calibri" w:eastAsia="Calibri" w:hAnsi="Calibri" w:cs="Calibri"/>
          <w:lang w:val="en-US"/>
        </w:rPr>
      </w:pPr>
      <w:r w:rsidRPr="4E7CA331">
        <w:rPr>
          <w:rFonts w:ascii="Calibri" w:eastAsia="Calibri" w:hAnsi="Calibri" w:cs="Calibri"/>
          <w:lang w:val="en-US"/>
        </w:rPr>
        <w:t xml:space="preserve">This document provides Best Management Practices (BMPs) for pile burning of cut debris to be disposed of </w:t>
      </w:r>
      <w:r w:rsidR="00BC2BBF" w:rsidRPr="4E7CA331">
        <w:rPr>
          <w:rFonts w:ascii="Calibri" w:eastAsia="Calibri" w:hAnsi="Calibri" w:cs="Calibri"/>
          <w:lang w:val="en-US"/>
        </w:rPr>
        <w:t>while</w:t>
      </w:r>
      <w:r w:rsidRPr="4E7CA331">
        <w:rPr>
          <w:rFonts w:ascii="Calibri" w:eastAsia="Calibri" w:hAnsi="Calibri" w:cs="Calibri"/>
          <w:lang w:val="en-US"/>
        </w:rPr>
        <w:t xml:space="preserve"> implementing the project. The contractor will be required to comply with these BMPs under any contract for the project. </w:t>
      </w:r>
    </w:p>
    <w:p w14:paraId="57564E77" w14:textId="77777777" w:rsidR="00360602" w:rsidRDefault="00360602">
      <w:pPr>
        <w:rPr>
          <w:rFonts w:ascii="Calibri" w:eastAsia="Calibri" w:hAnsi="Calibri" w:cs="Calibri"/>
          <w:b/>
        </w:rPr>
      </w:pPr>
    </w:p>
    <w:p w14:paraId="57564E78" w14:textId="77777777" w:rsidR="00360602" w:rsidRDefault="00EC1B1E">
      <w:pPr>
        <w:rPr>
          <w:rFonts w:ascii="Calibri" w:eastAsia="Calibri" w:hAnsi="Calibri" w:cs="Calibri"/>
          <w:b/>
        </w:rPr>
      </w:pPr>
      <w:r>
        <w:rPr>
          <w:rFonts w:ascii="Calibri" w:eastAsia="Calibri" w:hAnsi="Calibri" w:cs="Calibri"/>
          <w:b/>
        </w:rPr>
        <w:t xml:space="preserve">Debris Disposal </w:t>
      </w:r>
    </w:p>
    <w:p w14:paraId="57564E79" w14:textId="64B25A2E" w:rsidR="00360602" w:rsidRDefault="00EC1B1E">
      <w:pPr>
        <w:ind w:firstLine="720"/>
        <w:rPr>
          <w:rFonts w:ascii="Calibri" w:eastAsia="Calibri" w:hAnsi="Calibri" w:cs="Calibri"/>
          <w:lang w:val="en-US"/>
        </w:rPr>
      </w:pPr>
      <w:r w:rsidRPr="4E7CA331">
        <w:rPr>
          <w:rFonts w:ascii="Calibri" w:eastAsia="Calibri" w:hAnsi="Calibri" w:cs="Calibri"/>
          <w:lang w:val="en-US"/>
        </w:rPr>
        <w:t xml:space="preserve">For fuel reduction to be effective, the vegetation or debris that is cut must be modified or disposed of. In certain circumstances, HCRCD will determine to use pile burning to dispose of such vegetation. In some circumstances, pile burning will increase the efficiency of the debris removal, though compliance with BMPs is required to </w:t>
      </w:r>
      <w:sdt>
        <w:sdtPr>
          <w:tag w:val="goog_rdk_18"/>
          <w:id w:val="1507945783"/>
          <w:placeholder>
            <w:docPart w:val="2F6979FAD6DA468891077BAC5946816E"/>
          </w:placeholder>
        </w:sdtPr>
        <w:sdtEndPr/>
        <w:sdtContent>
          <w:r w:rsidRPr="4E7CA331">
            <w:rPr>
              <w:rFonts w:ascii="Calibri" w:eastAsia="Calibri" w:hAnsi="Calibri" w:cs="Calibri"/>
              <w:lang w:val="en-US"/>
            </w:rPr>
            <w:t>reduce potential risks and impacts</w:t>
          </w:r>
          <w:r w:rsidR="00BC2BBF" w:rsidRPr="4E7CA331">
            <w:rPr>
              <w:rFonts w:ascii="Calibri" w:eastAsia="Calibri" w:hAnsi="Calibri" w:cs="Calibri"/>
              <w:lang w:val="en-US"/>
            </w:rPr>
            <w:t>.</w:t>
          </w:r>
          <w:sdt>
            <w:sdtPr>
              <w:tag w:val="goog_rdk_19"/>
              <w:id w:val="-990013789"/>
              <w:placeholder>
                <w:docPart w:val="2F6979FAD6DA468891077BAC5946816E"/>
              </w:placeholder>
              <w:showingPlcHdr/>
            </w:sdtPr>
            <w:sdtEndPr/>
            <w:sdtContent>
              <w:r w:rsidR="00BA7735" w:rsidRPr="4E7CA331">
                <w:rPr>
                  <w:lang w:val="en-US"/>
                </w:rPr>
                <w:t xml:space="preserve">     </w:t>
              </w:r>
            </w:sdtContent>
          </w:sdt>
        </w:sdtContent>
      </w:sdt>
    </w:p>
    <w:p w14:paraId="57564E7D" w14:textId="6C50F392" w:rsidR="00360602" w:rsidRPr="00BC2BBF" w:rsidRDefault="00001CA3" w:rsidP="00BC2BBF">
      <w:pPr>
        <w:ind w:firstLine="720"/>
        <w:rPr>
          <w:rFonts w:ascii="Calibri" w:eastAsia="Calibri" w:hAnsi="Calibri" w:cs="Calibri"/>
        </w:rPr>
      </w:pPr>
      <w:sdt>
        <w:sdtPr>
          <w:tag w:val="goog_rdk_22"/>
          <w:id w:val="-1666549051"/>
        </w:sdtPr>
        <w:sdtEndPr/>
        <w:sdtContent>
          <w:sdt>
            <w:sdtPr>
              <w:tag w:val="goog_rdk_21"/>
              <w:id w:val="964085090"/>
            </w:sdtPr>
            <w:sdtEndPr/>
            <w:sdtContent/>
          </w:sdt>
        </w:sdtContent>
      </w:sdt>
      <w:sdt>
        <w:sdtPr>
          <w:tag w:val="goog_rdk_24"/>
          <w:id w:val="-368923970"/>
        </w:sdtPr>
        <w:sdtEndPr/>
        <w:sdtContent>
          <w:sdt>
            <w:sdtPr>
              <w:tag w:val="goog_rdk_23"/>
              <w:id w:val="784460018"/>
              <w:showingPlcHdr/>
            </w:sdtPr>
            <w:sdtEndPr/>
            <w:sdtContent>
              <w:r w:rsidR="00BA7735">
                <w:t xml:space="preserve">     </w:t>
              </w:r>
            </w:sdtContent>
          </w:sdt>
        </w:sdtContent>
      </w:sdt>
      <w:sdt>
        <w:sdtPr>
          <w:tag w:val="goog_rdk_25"/>
          <w:id w:val="-1733535614"/>
          <w:showingPlcHdr/>
        </w:sdtPr>
        <w:sdtEndPr/>
        <w:sdtContent>
          <w:r w:rsidR="00BA7735">
            <w:t xml:space="preserve">     </w:t>
          </w:r>
        </w:sdtContent>
      </w:sdt>
    </w:p>
    <w:p w14:paraId="57564E7E" w14:textId="77777777" w:rsidR="00360602" w:rsidRDefault="00EC1B1E">
      <w:pPr>
        <w:rPr>
          <w:rFonts w:ascii="Calibri" w:eastAsia="Calibri" w:hAnsi="Calibri" w:cs="Calibri"/>
          <w:b/>
        </w:rPr>
      </w:pPr>
      <w:r>
        <w:rPr>
          <w:rFonts w:ascii="Calibri" w:eastAsia="Calibri" w:hAnsi="Calibri" w:cs="Calibri"/>
          <w:b/>
        </w:rPr>
        <w:t>Permitting and Smoke Management Plans</w:t>
      </w:r>
    </w:p>
    <w:p w14:paraId="57564E7F" w14:textId="6EF8F502" w:rsidR="00360602" w:rsidRDefault="00EC1B1E">
      <w:pPr>
        <w:ind w:firstLine="720"/>
        <w:rPr>
          <w:rFonts w:ascii="Calibri" w:eastAsia="Calibri" w:hAnsi="Calibri" w:cs="Calibri"/>
          <w:lang w:val="en-US"/>
        </w:rPr>
      </w:pPr>
      <w:r w:rsidRPr="4E7CA331">
        <w:rPr>
          <w:rFonts w:ascii="Calibri" w:eastAsia="Calibri" w:hAnsi="Calibri" w:cs="Calibri"/>
          <w:lang w:val="en-US"/>
        </w:rPr>
        <w:t>All burn permit requirements for the State of California and County of Humboldt will be followed before any pile burning is implemented. These include a North Coast Unified Air Quality Management District (NCUAQMD) burn permit and if required, a CAL FIRE burn permit. Required permits and Smoke Management Plans will be obtained</w:t>
      </w:r>
      <w:r w:rsidR="0092089E">
        <w:rPr>
          <w:rFonts w:ascii="Calibri" w:eastAsia="Calibri" w:hAnsi="Calibri" w:cs="Calibri"/>
          <w:lang w:val="en-US"/>
        </w:rPr>
        <w:t xml:space="preserve"> by HCRCD staff and will be</w:t>
      </w:r>
      <w:r w:rsidRPr="4E7CA331">
        <w:rPr>
          <w:rFonts w:ascii="Calibri" w:eastAsia="Calibri" w:hAnsi="Calibri" w:cs="Calibri"/>
          <w:lang w:val="en-US"/>
        </w:rPr>
        <w:t xml:space="preserve"> managed and followed </w:t>
      </w:r>
      <w:r w:rsidRPr="0092089E">
        <w:rPr>
          <w:rFonts w:ascii="Calibri" w:eastAsia="Calibri" w:hAnsi="Calibri" w:cs="Calibri"/>
          <w:lang w:val="en-US"/>
        </w:rPr>
        <w:t xml:space="preserve">by the </w:t>
      </w:r>
      <w:r w:rsidR="008E240E" w:rsidRPr="0092089E">
        <w:rPr>
          <w:rFonts w:ascii="Calibri" w:eastAsia="Calibri" w:hAnsi="Calibri" w:cs="Calibri"/>
          <w:lang w:val="en-US"/>
        </w:rPr>
        <w:t>c</w:t>
      </w:r>
      <w:r w:rsidRPr="0092089E">
        <w:rPr>
          <w:rFonts w:ascii="Calibri" w:eastAsia="Calibri" w:hAnsi="Calibri" w:cs="Calibri"/>
          <w:lang w:val="en-US"/>
        </w:rPr>
        <w:t>ontractor</w:t>
      </w:r>
      <w:r w:rsidRPr="4E7CA331">
        <w:rPr>
          <w:rFonts w:ascii="Calibri" w:eastAsia="Calibri" w:hAnsi="Calibri" w:cs="Calibri"/>
          <w:lang w:val="en-US"/>
        </w:rPr>
        <w:t xml:space="preserve"> prior to and during any pile burning, for all parcels in which the pile burning will take place. </w:t>
      </w:r>
    </w:p>
    <w:p w14:paraId="57564E80" w14:textId="77777777" w:rsidR="00360602" w:rsidRDefault="00360602">
      <w:pPr>
        <w:rPr>
          <w:rFonts w:ascii="Calibri" w:eastAsia="Calibri" w:hAnsi="Calibri" w:cs="Calibri"/>
        </w:rPr>
      </w:pPr>
    </w:p>
    <w:p w14:paraId="57564E81" w14:textId="77777777" w:rsidR="00360602" w:rsidRDefault="00EC1B1E">
      <w:pPr>
        <w:rPr>
          <w:rFonts w:ascii="Calibri" w:eastAsia="Calibri" w:hAnsi="Calibri" w:cs="Calibri"/>
          <w:u w:val="single"/>
        </w:rPr>
      </w:pPr>
      <w:r>
        <w:rPr>
          <w:rFonts w:ascii="Calibri" w:eastAsia="Calibri" w:hAnsi="Calibri" w:cs="Calibri"/>
          <w:u w:val="single"/>
        </w:rPr>
        <w:t xml:space="preserve">North Coast Unified Air Quality Management District </w:t>
      </w:r>
    </w:p>
    <w:p w14:paraId="57564E82" w14:textId="77777777" w:rsidR="00360602" w:rsidRDefault="00EC1B1E">
      <w:pPr>
        <w:ind w:firstLine="720"/>
        <w:rPr>
          <w:rFonts w:ascii="Calibri" w:eastAsia="Calibri" w:hAnsi="Calibri" w:cs="Calibri"/>
          <w:lang w:val="en-US"/>
        </w:rPr>
      </w:pPr>
      <w:r w:rsidRPr="4E7CA331">
        <w:rPr>
          <w:rFonts w:ascii="Calibri" w:eastAsia="Calibri" w:hAnsi="Calibri" w:cs="Calibri"/>
          <w:lang w:val="en-US"/>
        </w:rPr>
        <w:t xml:space="preserve">Currently, the North Coast Unified Air Quality Management District has two types of pertinent burn permits: a Standard Burn Permit authorizes an individual to burn a maximum of one pile (4' in diameter) at a time of approved materials and a Non-Standard Burn Permit allows the burning of one (1) 10-foot diameter burn pile at a time on a 1-acre property, unless otherwise approved for larger burns (1-10 acres+), multiple piles, or other types of burning such as property development, hazard reduction, prescribed burns, etc. If the pile burning is part of a larger project with multiple piles, parcels or landowners, a Non-Standard Burn Permit is required. The North Coast Unified Air Quality Management District mandates that burned vegetation must be sufficiently dried that it will not negatively impact air quality. For more information on obtaining a Non-Standard Burn Permit, visit: </w:t>
      </w:r>
      <w:hyperlink r:id="rId19">
        <w:r w:rsidRPr="4E7CA331">
          <w:rPr>
            <w:rFonts w:ascii="Calibri" w:eastAsia="Calibri" w:hAnsi="Calibri" w:cs="Calibri"/>
            <w:color w:val="1155CC"/>
            <w:u w:val="single"/>
            <w:lang w:val="en-US"/>
          </w:rPr>
          <w:t>www.ncuaqmd.org/non-standard-burn-permits</w:t>
        </w:r>
      </w:hyperlink>
    </w:p>
    <w:p w14:paraId="57564E83" w14:textId="77777777" w:rsidR="00360602" w:rsidRDefault="00EC1B1E">
      <w:pPr>
        <w:ind w:firstLine="720"/>
        <w:rPr>
          <w:rFonts w:ascii="Calibri" w:eastAsia="Calibri" w:hAnsi="Calibri" w:cs="Calibri"/>
          <w:lang w:val="en-US"/>
        </w:rPr>
      </w:pPr>
      <w:r w:rsidRPr="4E7CA331">
        <w:rPr>
          <w:rFonts w:ascii="Calibri" w:eastAsia="Calibri" w:hAnsi="Calibri" w:cs="Calibri"/>
          <w:lang w:val="en-US"/>
        </w:rPr>
        <w:t>A Smoke Management Plan (SMP) may be required depending upon the type, size, or location of the pile burning. SMPs are always required when a burn has the potential to impact nearby sensitive receptors (homes, schools, businesses, roads, etc.). Generally, an SMP is required if the quantity of material to be burned equals or exceeds one acre of material per calendar day. For more information on Smoke Management Plans visit: www.ncuaqmd.org/smoke-management-plans</w:t>
      </w:r>
    </w:p>
    <w:p w14:paraId="57564E84" w14:textId="0D92A9C0" w:rsidR="00360602" w:rsidRDefault="00EC1B1E" w:rsidP="002E0CA3">
      <w:pPr>
        <w:ind w:firstLine="720"/>
        <w:rPr>
          <w:rFonts w:ascii="Calibri" w:eastAsia="Calibri" w:hAnsi="Calibri" w:cs="Calibri"/>
          <w:lang w:val="en-US"/>
        </w:rPr>
      </w:pPr>
      <w:r w:rsidRPr="4E7CA331">
        <w:rPr>
          <w:rFonts w:ascii="Calibri" w:eastAsia="Calibri" w:hAnsi="Calibri" w:cs="Calibri"/>
          <w:lang w:val="en-US"/>
        </w:rPr>
        <w:t xml:space="preserve">If required, an SMP Application must be completed for the entire project </w:t>
      </w:r>
      <w:r w:rsidR="00BC2BBF" w:rsidRPr="4E7CA331">
        <w:rPr>
          <w:rFonts w:ascii="Calibri" w:eastAsia="Calibri" w:hAnsi="Calibri" w:cs="Calibri"/>
          <w:lang w:val="en-US"/>
        </w:rPr>
        <w:t>scope and</w:t>
      </w:r>
      <w:r w:rsidRPr="4E7CA331">
        <w:rPr>
          <w:rFonts w:ascii="Calibri" w:eastAsia="Calibri" w:hAnsi="Calibri" w:cs="Calibri"/>
          <w:lang w:val="en-US"/>
        </w:rPr>
        <w:t xml:space="preserve"> must include supporting mapping and the NCUAQMD SMP spreadsheet. SMP’s must be submitted at least thirty (30) days prior to burning, to allow for review and approval by the District,</w:t>
      </w:r>
      <w:r w:rsidR="00BC2BBF" w:rsidRPr="4E7CA331">
        <w:rPr>
          <w:rFonts w:ascii="Calibri" w:eastAsia="Calibri" w:hAnsi="Calibri" w:cs="Calibri"/>
          <w:lang w:val="en-US"/>
        </w:rPr>
        <w:t xml:space="preserve"> </w:t>
      </w:r>
      <w:r w:rsidRPr="4E7CA331">
        <w:rPr>
          <w:rFonts w:ascii="Calibri" w:eastAsia="Calibri" w:hAnsi="Calibri" w:cs="Calibri"/>
          <w:lang w:val="en-US"/>
        </w:rPr>
        <w:t>which may take longer during the peak prescribed burning periods of the year (September - November and April - June).</w:t>
      </w:r>
    </w:p>
    <w:p w14:paraId="57564E85" w14:textId="24BABD16" w:rsidR="00360602" w:rsidRDefault="00EC1B1E" w:rsidP="002E0CA3">
      <w:pPr>
        <w:ind w:firstLine="720"/>
        <w:rPr>
          <w:rFonts w:ascii="Calibri" w:eastAsia="Calibri" w:hAnsi="Calibri" w:cs="Calibri"/>
          <w:lang w:val="en-US"/>
        </w:rPr>
      </w:pPr>
      <w:r w:rsidRPr="4E7CA331">
        <w:rPr>
          <w:rFonts w:ascii="Calibri" w:eastAsia="Calibri" w:hAnsi="Calibri" w:cs="Calibri"/>
          <w:lang w:val="en-US"/>
        </w:rPr>
        <w:lastRenderedPageBreak/>
        <w:t>Non-Standard Burn Permits should be filled out for each landowner and parcel and submitted with an SMP that accounts for all parcels associated with the project. The requirements and guidelines identified within the approved North Coast Air Quality Management District burn permit must be followed.</w:t>
      </w:r>
      <w:sdt>
        <w:sdtPr>
          <w:tag w:val="goog_rdk_26"/>
          <w:id w:val="-1046759227"/>
          <w:placeholder>
            <w:docPart w:val="2F6979FAD6DA468891077BAC5946816E"/>
          </w:placeholder>
        </w:sdtPr>
        <w:sdtEndPr/>
        <w:sdtContent>
          <w:r w:rsidRPr="4E7CA331">
            <w:rPr>
              <w:rFonts w:ascii="Calibri" w:eastAsia="Calibri" w:hAnsi="Calibri" w:cs="Calibri"/>
              <w:lang w:val="en-US"/>
            </w:rPr>
            <w:t xml:space="preserve"> Please note that requirements may</w:t>
          </w:r>
        </w:sdtContent>
      </w:sdt>
      <w:r w:rsidRPr="4E7CA331">
        <w:rPr>
          <w:rFonts w:ascii="Calibri" w:eastAsia="Calibri" w:hAnsi="Calibri" w:cs="Calibri"/>
          <w:lang w:val="en-US"/>
        </w:rPr>
        <w:t xml:space="preserve"> </w:t>
      </w:r>
      <w:r w:rsidR="008B211C" w:rsidRPr="4E7CA331">
        <w:rPr>
          <w:rFonts w:ascii="Calibri" w:eastAsia="Calibri" w:hAnsi="Calibri" w:cs="Calibri"/>
          <w:lang w:val="en-US"/>
        </w:rPr>
        <w:t>change</w:t>
      </w:r>
      <w:sdt>
        <w:sdtPr>
          <w:tag w:val="goog_rdk_27"/>
          <w:id w:val="-714503264"/>
          <w:placeholder>
            <w:docPart w:val="2F6979FAD6DA468891077BAC5946816E"/>
          </w:placeholder>
        </w:sdtPr>
        <w:sdtEndPr/>
        <w:sdtContent/>
      </w:sdt>
      <w:sdt>
        <w:sdtPr>
          <w:tag w:val="goog_rdk_28"/>
          <w:id w:val="-1896035791"/>
          <w:placeholder>
            <w:docPart w:val="2F6979FAD6DA468891077BAC5946816E"/>
          </w:placeholder>
        </w:sdtPr>
        <w:sdtEndPr/>
        <w:sdtContent>
          <w:sdt>
            <w:sdtPr>
              <w:tag w:val="goog_rdk_29"/>
              <w:id w:val="-590628508"/>
              <w:placeholder>
                <w:docPart w:val="2F6979FAD6DA468891077BAC5946816E"/>
              </w:placeholder>
            </w:sdtPr>
            <w:sdtEndPr/>
            <w:sdtContent>
              <w:r w:rsidR="008B211C" w:rsidRPr="4E7CA331">
                <w:rPr>
                  <w:lang w:val="en-US"/>
                </w:rPr>
                <w:t xml:space="preserve"> </w:t>
              </w:r>
            </w:sdtContent>
          </w:sdt>
          <w:r w:rsidRPr="4E7CA331">
            <w:rPr>
              <w:rFonts w:ascii="Calibri" w:eastAsia="Calibri" w:hAnsi="Calibri" w:cs="Calibri"/>
              <w:lang w:val="en-US"/>
            </w:rPr>
            <w:t>between issuance of this RF</w:t>
          </w:r>
          <w:r w:rsidR="00010F77">
            <w:rPr>
              <w:rFonts w:ascii="Calibri" w:eastAsia="Calibri" w:hAnsi="Calibri" w:cs="Calibri"/>
              <w:lang w:val="en-US"/>
            </w:rPr>
            <w:t>P</w:t>
          </w:r>
          <w:r w:rsidRPr="4E7CA331">
            <w:rPr>
              <w:rFonts w:ascii="Calibri" w:eastAsia="Calibri" w:hAnsi="Calibri" w:cs="Calibri"/>
              <w:lang w:val="en-US"/>
            </w:rPr>
            <w:t xml:space="preserve"> and</w:t>
          </w:r>
        </w:sdtContent>
      </w:sdt>
      <w:sdt>
        <w:sdtPr>
          <w:tag w:val="goog_rdk_30"/>
          <w:id w:val="478508512"/>
          <w:placeholder>
            <w:docPart w:val="2F6979FAD6DA468891077BAC5946816E"/>
          </w:placeholder>
        </w:sdtPr>
        <w:sdtEndPr/>
        <w:sdtContent>
          <w:r w:rsidRPr="4E7CA331">
            <w:rPr>
              <w:rFonts w:ascii="Calibri" w:eastAsia="Calibri" w:hAnsi="Calibri" w:cs="Calibri"/>
              <w:lang w:val="en-US"/>
            </w:rPr>
            <w:t xml:space="preserve"> project implementation; </w:t>
          </w:r>
          <w:r w:rsidR="008E240E">
            <w:rPr>
              <w:rFonts w:ascii="Calibri" w:eastAsia="Calibri" w:hAnsi="Calibri" w:cs="Calibri"/>
              <w:lang w:val="en-US"/>
            </w:rPr>
            <w:t>c</w:t>
          </w:r>
          <w:r w:rsidRPr="4E7CA331">
            <w:rPr>
              <w:rFonts w:ascii="Calibri" w:eastAsia="Calibri" w:hAnsi="Calibri" w:cs="Calibri"/>
              <w:lang w:val="en-US"/>
            </w:rPr>
            <w:t xml:space="preserve">ontractor is required to </w:t>
          </w:r>
        </w:sdtContent>
      </w:sdt>
      <w:sdt>
        <w:sdtPr>
          <w:tag w:val="goog_rdk_31"/>
          <w:id w:val="1680549951"/>
          <w:placeholder>
            <w:docPart w:val="2F6979FAD6DA468891077BAC5946816E"/>
          </w:placeholder>
        </w:sdtPr>
        <w:sdtEndPr/>
        <w:sdtContent/>
      </w:sdt>
      <w:sdt>
        <w:sdtPr>
          <w:tag w:val="goog_rdk_32"/>
          <w:id w:val="1201360275"/>
          <w:placeholder>
            <w:docPart w:val="2F6979FAD6DA468891077BAC5946816E"/>
          </w:placeholder>
        </w:sdtPr>
        <w:sdtEndPr/>
        <w:sdtContent>
          <w:r w:rsidRPr="4E7CA331">
            <w:rPr>
              <w:rFonts w:ascii="Calibri" w:eastAsia="Calibri" w:hAnsi="Calibri" w:cs="Calibri"/>
              <w:lang w:val="en-US"/>
            </w:rPr>
            <w:t xml:space="preserve">follow all then-current </w:t>
          </w:r>
        </w:sdtContent>
      </w:sdt>
      <w:sdt>
        <w:sdtPr>
          <w:tag w:val="goog_rdk_33"/>
          <w:id w:val="1355922194"/>
          <w:placeholder>
            <w:docPart w:val="2F6979FAD6DA468891077BAC5946816E"/>
          </w:placeholder>
        </w:sdtPr>
        <w:sdtEndPr/>
        <w:sdtContent/>
      </w:sdt>
      <w:sdt>
        <w:sdtPr>
          <w:tag w:val="goog_rdk_34"/>
          <w:id w:val="188261140"/>
          <w:placeholder>
            <w:docPart w:val="2F6979FAD6DA468891077BAC5946816E"/>
          </w:placeholder>
        </w:sdtPr>
        <w:sdtEndPr/>
        <w:sdtContent>
          <w:r w:rsidRPr="4E7CA331">
            <w:rPr>
              <w:rFonts w:ascii="Calibri" w:eastAsia="Calibri" w:hAnsi="Calibri" w:cs="Calibri"/>
              <w:lang w:val="en-US"/>
            </w:rPr>
            <w:t xml:space="preserve">laws, policies, and NCUAQMD requirements. </w:t>
          </w:r>
        </w:sdtContent>
      </w:sdt>
      <w:sdt>
        <w:sdtPr>
          <w:tag w:val="goog_rdk_35"/>
          <w:id w:val="-1672396903"/>
          <w:placeholder>
            <w:docPart w:val="2F6979FAD6DA468891077BAC5946816E"/>
          </w:placeholder>
        </w:sdtPr>
        <w:sdtEndPr/>
        <w:sdtContent>
          <w:r w:rsidRPr="4E7CA331">
            <w:rPr>
              <w:rFonts w:ascii="Calibri" w:eastAsia="Calibri" w:hAnsi="Calibri" w:cs="Calibri"/>
              <w:lang w:val="en-US"/>
            </w:rPr>
            <w:t xml:space="preserve"> </w:t>
          </w:r>
        </w:sdtContent>
      </w:sdt>
    </w:p>
    <w:p w14:paraId="57564E86" w14:textId="77777777" w:rsidR="00360602" w:rsidRDefault="00360602">
      <w:pPr>
        <w:rPr>
          <w:rFonts w:ascii="Calibri" w:eastAsia="Calibri" w:hAnsi="Calibri" w:cs="Calibri"/>
        </w:rPr>
      </w:pPr>
    </w:p>
    <w:p w14:paraId="57564E87" w14:textId="77777777" w:rsidR="00360602" w:rsidRDefault="00EC1B1E">
      <w:pPr>
        <w:rPr>
          <w:rFonts w:ascii="Calibri" w:eastAsia="Calibri" w:hAnsi="Calibri" w:cs="Calibri"/>
          <w:u w:val="single"/>
        </w:rPr>
      </w:pPr>
      <w:r>
        <w:rPr>
          <w:rFonts w:ascii="Calibri" w:eastAsia="Calibri" w:hAnsi="Calibri" w:cs="Calibri"/>
          <w:u w:val="single"/>
        </w:rPr>
        <w:t>CAL FIRE Burn Permits</w:t>
      </w:r>
    </w:p>
    <w:p w14:paraId="57564E88" w14:textId="77777777" w:rsidR="00360602" w:rsidRDefault="00EC1B1E">
      <w:pPr>
        <w:ind w:firstLine="720"/>
        <w:rPr>
          <w:rFonts w:ascii="Calibri" w:eastAsia="Calibri" w:hAnsi="Calibri" w:cs="Calibri"/>
          <w:lang w:val="en-US"/>
        </w:rPr>
      </w:pPr>
      <w:r w:rsidRPr="4E7CA331">
        <w:rPr>
          <w:rFonts w:ascii="Calibri" w:eastAsia="Calibri" w:hAnsi="Calibri" w:cs="Calibri"/>
          <w:lang w:val="en-US"/>
        </w:rPr>
        <w:t>If the project is located in a State Responsibility Area (SRA), a CAL FIRE Burn Permit may be required. These permits are required from May 1st until the end of Fire Season is declared by CAL FIRE (after sufficient rainfall has ended significant risk). CAL FIRE has the following burn permit options:</w:t>
      </w:r>
    </w:p>
    <w:p w14:paraId="57564E89" w14:textId="77777777" w:rsidR="00360602" w:rsidRDefault="00EC1B1E">
      <w:pPr>
        <w:numPr>
          <w:ilvl w:val="0"/>
          <w:numId w:val="17"/>
        </w:numPr>
        <w:rPr>
          <w:rFonts w:ascii="Calibri" w:eastAsia="Calibri" w:hAnsi="Calibri" w:cs="Calibri"/>
          <w:lang w:val="en-US"/>
        </w:rPr>
      </w:pPr>
      <w:r w:rsidRPr="4E7CA331">
        <w:rPr>
          <w:rFonts w:ascii="Calibri" w:eastAsia="Calibri" w:hAnsi="Calibri" w:cs="Calibri"/>
          <w:lang w:val="en-US"/>
        </w:rPr>
        <w:t>LE-6a is required for small residential projects with piles less than 4x4. These can be issued at the time of application (no site visit).</w:t>
      </w:r>
    </w:p>
    <w:p w14:paraId="57564E8B" w14:textId="1129EE28" w:rsidR="00360602" w:rsidRDefault="00001CA3">
      <w:pPr>
        <w:numPr>
          <w:ilvl w:val="0"/>
          <w:numId w:val="17"/>
        </w:numPr>
        <w:rPr>
          <w:rFonts w:ascii="Calibri" w:eastAsia="Calibri" w:hAnsi="Calibri" w:cs="Calibri"/>
          <w:lang w:val="en-US"/>
        </w:rPr>
      </w:pPr>
      <w:sdt>
        <w:sdtPr>
          <w:tag w:val="goog_rdk_38"/>
          <w:id w:val="-1901429924"/>
          <w:placeholder>
            <w:docPart w:val="2F6979FAD6DA468891077BAC5946816E"/>
          </w:placeholder>
        </w:sdtPr>
        <w:sdtEndPr/>
        <w:sdtContent>
          <w:r w:rsidR="00EC1B1E">
            <w:rPr>
              <w:rFonts w:ascii="Calibri" w:eastAsia="Calibri" w:hAnsi="Calibri" w:cs="Calibri"/>
            </w:rPr>
            <w:t>LE-5 is required for all 'large or hazardous' burn projects. This means projects with piles larger than 4x4</w:t>
          </w:r>
          <w:sdt>
            <w:sdtPr>
              <w:tag w:val="goog_rdk_36"/>
              <w:id w:val="768900375"/>
              <w:placeholder>
                <w:docPart w:val="2F6979FAD6DA468891077BAC5946816E"/>
              </w:placeholder>
              <w:showingPlcHdr/>
            </w:sdtPr>
            <w:sdtEndPr/>
            <w:sdtContent>
              <w:r w:rsidR="00BA7735">
                <w:t xml:space="preserve">     </w:t>
              </w:r>
            </w:sdtContent>
          </w:sdt>
          <w:r w:rsidR="00EC1B1E">
            <w:rPr>
              <w:rFonts w:ascii="Calibri" w:eastAsia="Calibri" w:hAnsi="Calibri" w:cs="Calibri"/>
            </w:rPr>
            <w:t>.</w:t>
          </w:r>
          <w:sdt>
            <w:sdtPr>
              <w:tag w:val="goog_rdk_37"/>
              <w:id w:val="732589763"/>
              <w:placeholder>
                <w:docPart w:val="2F6979FAD6DA468891077BAC5946816E"/>
              </w:placeholder>
            </w:sdtPr>
            <w:sdtEndPr/>
            <w:sdtContent/>
          </w:sdt>
        </w:sdtContent>
      </w:sdt>
      <w:sdt>
        <w:sdtPr>
          <w:tag w:val="goog_rdk_39"/>
          <w:id w:val="-747421081"/>
          <w:placeholder>
            <w:docPart w:val="2F6979FAD6DA468891077BAC5946816E"/>
          </w:placeholder>
          <w:showingPlcHdr/>
        </w:sdtPr>
        <w:sdtEndPr/>
        <w:sdtContent>
          <w:r w:rsidR="00BA7735">
            <w:t xml:space="preserve">     </w:t>
          </w:r>
        </w:sdtContent>
      </w:sdt>
    </w:p>
    <w:sdt>
      <w:sdtPr>
        <w:tag w:val="goog_rdk_42"/>
        <w:id w:val="1774512580"/>
        <w:placeholder>
          <w:docPart w:val="2F6979FAD6DA468891077BAC5946816E"/>
        </w:placeholder>
      </w:sdtPr>
      <w:sdtEndPr/>
      <w:sdtContent>
        <w:p w14:paraId="57564E8C" w14:textId="08D2BF8B" w:rsidR="00360602" w:rsidRDefault="00EC1B1E">
          <w:pPr>
            <w:rPr>
              <w:rFonts w:ascii="Calibri" w:eastAsia="Calibri" w:hAnsi="Calibri" w:cs="Calibri"/>
              <w:lang w:val="en-US"/>
            </w:rPr>
          </w:pPr>
          <w:r w:rsidRPr="4E7CA331">
            <w:rPr>
              <w:rFonts w:ascii="Calibri" w:eastAsia="Calibri" w:hAnsi="Calibri" w:cs="Calibri"/>
              <w:lang w:val="en-US"/>
            </w:rPr>
            <w:t xml:space="preserve">LE 5 permits may require a site visit from your local CAL FIRE Battalion Chief to evaluate your project for safety, and set ‘precautionary requirements’ such as control line specifications and minimum resources. These permits can take up to 10 days to process, and CAL FIRE Staff become less available as fire season progresses. As of 2023, the permitting process has moved online: burnpermit.fire.ca.gov. The local Battalion Chief or CAL FIRE Station can also be contacted for assistance with these permits. </w:t>
          </w:r>
          <w:sdt>
            <w:sdtPr>
              <w:tag w:val="goog_rdk_40"/>
              <w:id w:val="-1281569435"/>
              <w:placeholder>
                <w:docPart w:val="2F6979FAD6DA468891077BAC5946816E"/>
              </w:placeholder>
            </w:sdtPr>
            <w:sdtEndPr/>
            <w:sdtContent>
              <w:r w:rsidRPr="4E7CA331">
                <w:rPr>
                  <w:rFonts w:ascii="Calibri" w:eastAsia="Calibri" w:hAnsi="Calibri" w:cs="Calibri"/>
                  <w:lang w:val="en-US"/>
                </w:rPr>
                <w:t>Please note that requirements may change between issuance of this RF</w:t>
              </w:r>
              <w:r w:rsidR="00010F77">
                <w:rPr>
                  <w:rFonts w:ascii="Calibri" w:eastAsia="Calibri" w:hAnsi="Calibri" w:cs="Calibri"/>
                  <w:lang w:val="en-US"/>
                </w:rPr>
                <w:t>P</w:t>
              </w:r>
              <w:r w:rsidRPr="4E7CA331">
                <w:rPr>
                  <w:rFonts w:ascii="Calibri" w:eastAsia="Calibri" w:hAnsi="Calibri" w:cs="Calibri"/>
                  <w:lang w:val="en-US"/>
                </w:rPr>
                <w:t xml:space="preserve"> and project implementation; </w:t>
              </w:r>
              <w:r w:rsidR="008E240E">
                <w:rPr>
                  <w:rFonts w:ascii="Calibri" w:eastAsia="Calibri" w:hAnsi="Calibri" w:cs="Calibri"/>
                  <w:lang w:val="en-US"/>
                </w:rPr>
                <w:t>c</w:t>
              </w:r>
              <w:r w:rsidRPr="4E7CA331">
                <w:rPr>
                  <w:rFonts w:ascii="Calibri" w:eastAsia="Calibri" w:hAnsi="Calibri" w:cs="Calibri"/>
                  <w:lang w:val="en-US"/>
                </w:rPr>
                <w:t>ontractor is required to follow all then-current laws, policies, and CAL FIRE</w:t>
              </w:r>
              <w:r w:rsidR="00390E62" w:rsidRPr="4E7CA331">
                <w:rPr>
                  <w:rFonts w:ascii="Calibri" w:eastAsia="Calibri" w:hAnsi="Calibri" w:cs="Calibri"/>
                  <w:lang w:val="en-US"/>
                </w:rPr>
                <w:t xml:space="preserve"> </w:t>
              </w:r>
              <w:r w:rsidRPr="4E7CA331">
                <w:rPr>
                  <w:rFonts w:ascii="Calibri" w:eastAsia="Calibri" w:hAnsi="Calibri" w:cs="Calibri"/>
                  <w:lang w:val="en-US"/>
                </w:rPr>
                <w:t>requirements.</w:t>
              </w:r>
            </w:sdtContent>
          </w:sdt>
          <w:sdt>
            <w:sdtPr>
              <w:tag w:val="goog_rdk_41"/>
              <w:id w:val="376280166"/>
              <w:placeholder>
                <w:docPart w:val="2F6979FAD6DA468891077BAC5946816E"/>
              </w:placeholder>
            </w:sdtPr>
            <w:sdtEndPr/>
            <w:sdtContent/>
          </w:sdt>
        </w:p>
      </w:sdtContent>
    </w:sdt>
    <w:sdt>
      <w:sdtPr>
        <w:tag w:val="goog_rdk_44"/>
        <w:id w:val="1395160760"/>
        <w:placeholder>
          <w:docPart w:val="2F6979FAD6DA468891077BAC5946816E"/>
        </w:placeholder>
      </w:sdtPr>
      <w:sdtEndPr/>
      <w:sdtContent>
        <w:p w14:paraId="57564E8D" w14:textId="468DE011" w:rsidR="00360602" w:rsidRDefault="00001CA3">
          <w:pPr>
            <w:rPr>
              <w:rFonts w:ascii="Calibri" w:eastAsia="Calibri" w:hAnsi="Calibri" w:cs="Calibri"/>
            </w:rPr>
          </w:pPr>
          <w:sdt>
            <w:sdtPr>
              <w:tag w:val="goog_rdk_43"/>
              <w:id w:val="-2124526302"/>
              <w:showingPlcHdr/>
            </w:sdtPr>
            <w:sdtEndPr/>
            <w:sdtContent>
              <w:r w:rsidR="00A663B1">
                <w:t xml:space="preserve">     </w:t>
              </w:r>
            </w:sdtContent>
          </w:sdt>
        </w:p>
      </w:sdtContent>
    </w:sdt>
    <w:p w14:paraId="57564E8E" w14:textId="212EF0C9" w:rsidR="00360602" w:rsidRDefault="00001CA3">
      <w:pPr>
        <w:rPr>
          <w:rFonts w:ascii="Calibri" w:eastAsia="Calibri" w:hAnsi="Calibri" w:cs="Calibri"/>
          <w:lang w:val="en-US"/>
        </w:rPr>
      </w:pPr>
      <w:sdt>
        <w:sdtPr>
          <w:tag w:val="goog_rdk_45"/>
          <w:id w:val="-737930571"/>
          <w:placeholder>
            <w:docPart w:val="2F6979FAD6DA468891077BAC5946816E"/>
          </w:placeholder>
        </w:sdtPr>
        <w:sdtEndPr/>
        <w:sdtContent>
          <w:r w:rsidR="00EC1B1E">
            <w:rPr>
              <w:rFonts w:ascii="Calibri" w:eastAsia="Calibri" w:hAnsi="Calibri" w:cs="Calibri"/>
            </w:rPr>
            <w:t xml:space="preserve">If the project is located in a Local Responsibility Area (LRA) or Federal Responsibiltiy Area (FRA), alternate </w:t>
          </w:r>
        </w:sdtContent>
      </w:sdt>
      <w:sdt>
        <w:sdtPr>
          <w:tag w:val="goog_rdk_46"/>
          <w:id w:val="-152846384"/>
          <w:placeholder>
            <w:docPart w:val="2F6979FAD6DA468891077BAC5946816E"/>
          </w:placeholder>
        </w:sdtPr>
        <w:sdtEndPr/>
        <w:sdtContent>
          <w:r w:rsidR="00EC1B1E">
            <w:rPr>
              <w:rFonts w:ascii="Calibri" w:eastAsia="Calibri" w:hAnsi="Calibri" w:cs="Calibri"/>
            </w:rPr>
            <w:t xml:space="preserve">regulatory requirements may be imposed. </w:t>
          </w:r>
          <w:r w:rsidR="008E240E">
            <w:rPr>
              <w:rFonts w:ascii="Calibri" w:eastAsia="Calibri" w:hAnsi="Calibri" w:cs="Calibri"/>
            </w:rPr>
            <w:t>C</w:t>
          </w:r>
          <w:r w:rsidR="00EC1B1E">
            <w:rPr>
              <w:rFonts w:ascii="Calibri" w:eastAsia="Calibri" w:hAnsi="Calibri" w:cs="Calibri"/>
            </w:rPr>
            <w:t xml:space="preserve">ontractor is required to follow all applicable laws and requirements.   </w:t>
          </w:r>
        </w:sdtContent>
      </w:sdt>
    </w:p>
    <w:p w14:paraId="57564E8F" w14:textId="77777777" w:rsidR="00360602" w:rsidRDefault="00360602">
      <w:pPr>
        <w:rPr>
          <w:rFonts w:ascii="Calibri" w:eastAsia="Calibri" w:hAnsi="Calibri" w:cs="Calibri"/>
        </w:rPr>
      </w:pPr>
    </w:p>
    <w:p w14:paraId="57564E90" w14:textId="77777777" w:rsidR="00360602" w:rsidRDefault="00EC1B1E">
      <w:pPr>
        <w:rPr>
          <w:rFonts w:ascii="Calibri" w:eastAsia="Calibri" w:hAnsi="Calibri" w:cs="Calibri"/>
          <w:u w:val="single"/>
        </w:rPr>
      </w:pPr>
      <w:r>
        <w:rPr>
          <w:rFonts w:ascii="Calibri" w:eastAsia="Calibri" w:hAnsi="Calibri" w:cs="Calibri"/>
          <w:u w:val="single"/>
        </w:rPr>
        <w:t>Project Burn Permit and SMP Management and Implementation</w:t>
      </w:r>
    </w:p>
    <w:p w14:paraId="57564E91" w14:textId="64EFB8B1" w:rsidR="00360602" w:rsidRDefault="00EC1B1E">
      <w:pPr>
        <w:rPr>
          <w:rFonts w:ascii="Calibri" w:eastAsia="Calibri" w:hAnsi="Calibri" w:cs="Calibri"/>
          <w:lang w:val="en-US"/>
        </w:rPr>
      </w:pPr>
      <w:r w:rsidRPr="00984B6A">
        <w:rPr>
          <w:rFonts w:ascii="Calibri" w:eastAsia="Calibri" w:hAnsi="Calibri" w:cs="Calibri"/>
          <w:lang w:val="en-US"/>
        </w:rPr>
        <w:t xml:space="preserve">Contractor is responsible for ensuring that the required permits and plans have been obtained before commencing any pile burning. Digitized copies of the pertinent permits and Smoke Management Plans </w:t>
      </w:r>
      <w:r w:rsidR="00984B6A" w:rsidRPr="00984B6A">
        <w:rPr>
          <w:rFonts w:ascii="Calibri" w:eastAsia="Calibri" w:hAnsi="Calibri" w:cs="Calibri"/>
          <w:lang w:val="en-US"/>
        </w:rPr>
        <w:t>will be shared with the Contractor by HCRCD staff</w:t>
      </w:r>
      <w:r w:rsidRPr="00984B6A">
        <w:rPr>
          <w:rFonts w:ascii="Calibri" w:eastAsia="Calibri" w:hAnsi="Calibri" w:cs="Calibri"/>
          <w:lang w:val="en-US"/>
        </w:rPr>
        <w:t>.</w:t>
      </w:r>
    </w:p>
    <w:p w14:paraId="57564E92" w14:textId="77777777" w:rsidR="00360602" w:rsidRDefault="00EC1B1E">
      <w:pPr>
        <w:rPr>
          <w:rFonts w:ascii="Calibri" w:eastAsia="Calibri" w:hAnsi="Calibri" w:cs="Calibri"/>
          <w:lang w:val="en-US"/>
        </w:rPr>
      </w:pPr>
      <w:r>
        <w:rPr>
          <w:rFonts w:ascii="Calibri" w:eastAsia="Calibri" w:hAnsi="Calibri" w:cs="Calibri"/>
        </w:rPr>
        <w:tab/>
      </w:r>
      <w:r w:rsidRPr="4E7CA331">
        <w:rPr>
          <w:rFonts w:ascii="Calibri" w:eastAsia="Calibri" w:hAnsi="Calibri" w:cs="Calibri"/>
          <w:lang w:val="en-US"/>
        </w:rPr>
        <w:t>After obtaining the required permits and approval of the project SMP, pile burning may commence during Permissive Burn Days only. To determine Burn Day status, call 866-287-6329 (1-866-BURNDAY). Burn hours are from 6:00 a.m. until one hour before sunset. Some Non-Standard permits may also require the responsible party to obtain a Burn Authorization Number from the District prior to ignition. The Burn Authorization Number must be obtained by calling the NCUAQMD the morning that pile burning will be conducted. It is also important to notify the nearest Local Government Fire Agency and CAL FIRE. The Humboldt County Fire Services Web Map can be used to reference the pertinent Local Government Fire Agency. The North Coast Unified Air Quality Management District (NCUAQMD) requires a minimum of 15 days for piles to dry to reduce the toxic smoke associated with burning green materials.</w:t>
      </w:r>
    </w:p>
    <w:p w14:paraId="57564E93" w14:textId="77777777" w:rsidR="00360602" w:rsidRDefault="00360602">
      <w:pPr>
        <w:rPr>
          <w:rFonts w:ascii="Calibri" w:eastAsia="Calibri" w:hAnsi="Calibri" w:cs="Calibri"/>
        </w:rPr>
      </w:pPr>
    </w:p>
    <w:p w14:paraId="57564E94" w14:textId="77777777" w:rsidR="00360602" w:rsidRDefault="00EC1B1E">
      <w:pPr>
        <w:rPr>
          <w:rFonts w:ascii="Calibri" w:eastAsia="Calibri" w:hAnsi="Calibri" w:cs="Calibri"/>
        </w:rPr>
      </w:pPr>
      <w:r>
        <w:rPr>
          <w:rFonts w:ascii="Calibri" w:eastAsia="Calibri" w:hAnsi="Calibri" w:cs="Calibri"/>
          <w:b/>
        </w:rPr>
        <w:lastRenderedPageBreak/>
        <w:t>Environmental Compliance Considerations</w:t>
      </w:r>
      <w:r>
        <w:rPr>
          <w:rFonts w:ascii="Calibri" w:eastAsia="Calibri" w:hAnsi="Calibri" w:cs="Calibri"/>
        </w:rPr>
        <w:tab/>
      </w:r>
    </w:p>
    <w:p w14:paraId="57564E96" w14:textId="60741FC8" w:rsidR="00360602" w:rsidRDefault="21FE99CC" w:rsidP="14E3850F">
      <w:pPr>
        <w:ind w:firstLine="720"/>
        <w:rPr>
          <w:rFonts w:ascii="Calibri" w:eastAsia="Calibri" w:hAnsi="Calibri" w:cs="Calibri"/>
          <w:lang w:val="en-US"/>
        </w:rPr>
      </w:pPr>
      <w:r w:rsidRPr="14E3850F">
        <w:rPr>
          <w:rFonts w:ascii="Calibri" w:eastAsia="Calibri" w:hAnsi="Calibri" w:cs="Calibri"/>
          <w:lang w:val="en-US"/>
        </w:rPr>
        <w:t xml:space="preserve">The HCRCD </w:t>
      </w:r>
      <w:r w:rsidR="3CE7E603" w:rsidRPr="14E3850F">
        <w:rPr>
          <w:rFonts w:ascii="Calibri" w:eastAsia="Calibri" w:hAnsi="Calibri" w:cs="Calibri"/>
          <w:lang w:val="en-US"/>
        </w:rPr>
        <w:t>complies</w:t>
      </w:r>
      <w:r w:rsidR="00EC1B1E" w:rsidRPr="14E3850F">
        <w:rPr>
          <w:rFonts w:ascii="Calibri" w:eastAsia="Calibri" w:hAnsi="Calibri" w:cs="Calibri"/>
          <w:lang w:val="en-US"/>
        </w:rPr>
        <w:t xml:space="preserve"> with the CEQA </w:t>
      </w:r>
      <w:r w:rsidR="6D809891" w:rsidRPr="14E3850F">
        <w:rPr>
          <w:rFonts w:ascii="Calibri" w:eastAsia="Calibri" w:hAnsi="Calibri" w:cs="Calibri"/>
          <w:lang w:val="en-US"/>
        </w:rPr>
        <w:t>and other environmental laws. This project is</w:t>
      </w:r>
      <w:r w:rsidR="38BBC50D" w:rsidRPr="14E3850F">
        <w:rPr>
          <w:rFonts w:ascii="Calibri" w:eastAsia="Calibri" w:hAnsi="Calibri" w:cs="Calibri"/>
          <w:lang w:val="en-US"/>
        </w:rPr>
        <w:t xml:space="preserve"> </w:t>
      </w:r>
      <w:r w:rsidR="27D04A65" w:rsidRPr="14E3850F">
        <w:rPr>
          <w:rFonts w:ascii="Calibri" w:eastAsia="Calibri" w:hAnsi="Calibri" w:cs="Calibri"/>
          <w:lang w:val="en-US"/>
        </w:rPr>
        <w:t>categorically</w:t>
      </w:r>
      <w:r w:rsidR="6D809891" w:rsidRPr="14E3850F">
        <w:rPr>
          <w:rFonts w:ascii="Calibri" w:eastAsia="Calibri" w:hAnsi="Calibri" w:cs="Calibri"/>
          <w:lang w:val="en-US"/>
        </w:rPr>
        <w:t xml:space="preserve"> exempt from </w:t>
      </w:r>
      <w:r w:rsidR="368BCC1F" w:rsidRPr="14E3850F">
        <w:rPr>
          <w:rFonts w:ascii="Calibri" w:eastAsia="Calibri" w:hAnsi="Calibri" w:cs="Calibri"/>
          <w:lang w:val="en-US"/>
        </w:rPr>
        <w:t>CEQA and</w:t>
      </w:r>
      <w:r w:rsidR="00EC1B1E" w:rsidRPr="14E3850F">
        <w:rPr>
          <w:rFonts w:ascii="Calibri" w:eastAsia="Calibri" w:hAnsi="Calibri" w:cs="Calibri"/>
          <w:lang w:val="en-US"/>
        </w:rPr>
        <w:t xml:space="preserve"> a Notice of Exemption (NOE) for the program</w:t>
      </w:r>
      <w:r w:rsidR="3625425F" w:rsidRPr="14E3850F">
        <w:rPr>
          <w:rFonts w:ascii="Calibri" w:eastAsia="Calibri" w:hAnsi="Calibri" w:cs="Calibri"/>
          <w:lang w:val="en-US"/>
        </w:rPr>
        <w:t xml:space="preserve"> has</w:t>
      </w:r>
      <w:r w:rsidR="00EC1B1E" w:rsidRPr="14E3850F">
        <w:rPr>
          <w:rFonts w:ascii="Calibri" w:eastAsia="Calibri" w:hAnsi="Calibri" w:cs="Calibri"/>
          <w:lang w:val="en-US"/>
        </w:rPr>
        <w:t xml:space="preserve"> </w:t>
      </w:r>
      <w:r w:rsidR="0E344696" w:rsidRPr="14E3850F">
        <w:rPr>
          <w:rFonts w:ascii="Calibri" w:eastAsia="Calibri" w:hAnsi="Calibri" w:cs="Calibri"/>
          <w:lang w:val="en-US"/>
        </w:rPr>
        <w:t xml:space="preserve">been </w:t>
      </w:r>
      <w:r w:rsidR="00EC1B1E" w:rsidRPr="14E3850F">
        <w:rPr>
          <w:rFonts w:ascii="Calibri" w:eastAsia="Calibri" w:hAnsi="Calibri" w:cs="Calibri"/>
          <w:lang w:val="en-US"/>
        </w:rPr>
        <w:t xml:space="preserve">filed by the HCRCD. </w:t>
      </w:r>
      <w:r w:rsidR="557166AB" w:rsidRPr="14E3850F">
        <w:rPr>
          <w:rFonts w:ascii="Calibri" w:eastAsia="Calibri" w:hAnsi="Calibri" w:cs="Calibri"/>
          <w:lang w:val="en-US"/>
        </w:rPr>
        <w:t>T</w:t>
      </w:r>
      <w:r w:rsidR="00EC1B1E" w:rsidRPr="14E3850F">
        <w:rPr>
          <w:rFonts w:ascii="Calibri" w:eastAsia="Calibri" w:hAnsi="Calibri" w:cs="Calibri"/>
          <w:lang w:val="en-US"/>
        </w:rPr>
        <w:t>hese treatments will not result in significant or permanent effects on the landscape or in the taking of rare, endangered, or threatened species of plants or animals. Treatments conducted under this exemption do not trigger the requirement for a permit under the County Streamside Management Areas and Wetlands Ordinance when they are routine maintenance activities intended to support, keep, and continue defensible space. Site-specific precautions may be necessary for work within Streamside Management Areas (generally 100 feet from top of bank for perennial streams, 50 feet from intermittent streams) to avoid unintended significant environmental impacts. The project involves a light-touch approach that balances project objectives related to wildfire preparedness with avoiding significant impacts to natural resources.</w:t>
      </w:r>
    </w:p>
    <w:p w14:paraId="57564E98" w14:textId="77777777" w:rsidR="00360602" w:rsidRDefault="00360602">
      <w:pPr>
        <w:ind w:firstLine="720"/>
        <w:rPr>
          <w:rFonts w:ascii="Calibri" w:eastAsia="Calibri" w:hAnsi="Calibri" w:cs="Calibri"/>
        </w:rPr>
      </w:pPr>
    </w:p>
    <w:p w14:paraId="57564E99" w14:textId="77777777" w:rsidR="00360602" w:rsidRDefault="00EC1B1E">
      <w:pPr>
        <w:rPr>
          <w:rFonts w:ascii="Calibri" w:eastAsia="Calibri" w:hAnsi="Calibri" w:cs="Calibri"/>
          <w:b/>
        </w:rPr>
      </w:pPr>
      <w:r>
        <w:rPr>
          <w:rFonts w:ascii="Calibri" w:eastAsia="Calibri" w:hAnsi="Calibri" w:cs="Calibri"/>
          <w:b/>
        </w:rPr>
        <w:t>Pile Burn Location</w:t>
      </w:r>
    </w:p>
    <w:p w14:paraId="57564E9A" w14:textId="69309892" w:rsidR="00360602" w:rsidRDefault="00EC1B1E">
      <w:pPr>
        <w:ind w:firstLine="720"/>
        <w:rPr>
          <w:rFonts w:ascii="Calibri" w:eastAsia="Calibri" w:hAnsi="Calibri" w:cs="Calibri"/>
          <w:lang w:val="en-US"/>
        </w:rPr>
      </w:pPr>
      <w:r w:rsidRPr="4E7CA331">
        <w:rPr>
          <w:rFonts w:ascii="Calibri" w:eastAsia="Calibri" w:hAnsi="Calibri" w:cs="Calibri"/>
          <w:lang w:val="en-US"/>
        </w:rPr>
        <w:t xml:space="preserve">Burn piles must be located on previously disturbed ground, primarily residential home sites, and road cuts created during the initial logging of the </w:t>
      </w:r>
      <w:r w:rsidR="00A663B1" w:rsidRPr="4E7CA331">
        <w:rPr>
          <w:rFonts w:ascii="Calibri" w:eastAsia="Calibri" w:hAnsi="Calibri" w:cs="Calibri"/>
          <w:lang w:val="en-US"/>
        </w:rPr>
        <w:t>area but</w:t>
      </w:r>
      <w:r w:rsidRPr="4E7CA331">
        <w:rPr>
          <w:rFonts w:ascii="Calibri" w:eastAsia="Calibri" w:hAnsi="Calibri" w:cs="Calibri"/>
          <w:lang w:val="en-US"/>
        </w:rPr>
        <w:t xml:space="preserve"> may include ground disturbed more recently. Road cuts and other disturbed ground will be identified based on the presence of a linear escarpment with no apparent natural cause on the uphill edge, usually with a fill slope on the downhill edge. Trees on the old driving surface will be younger than the age of last disturbance, generally less than 30” dbh, and stumps of old-growth trees will be absent. Centers of burn piles will be located as near the base of the cut bank as practicable. HCRCD may provide additional pile placement requirements or recommendations.</w:t>
      </w:r>
    </w:p>
    <w:p w14:paraId="57564E9B" w14:textId="77777777" w:rsidR="00360602" w:rsidRDefault="00360602">
      <w:pPr>
        <w:rPr>
          <w:rFonts w:ascii="Calibri" w:eastAsia="Calibri" w:hAnsi="Calibri" w:cs="Calibri"/>
          <w:b/>
        </w:rPr>
      </w:pPr>
    </w:p>
    <w:p w14:paraId="57564E9C" w14:textId="77777777" w:rsidR="00360602" w:rsidRDefault="00EC1B1E">
      <w:pPr>
        <w:rPr>
          <w:rFonts w:ascii="Calibri" w:eastAsia="Calibri" w:hAnsi="Calibri" w:cs="Calibri"/>
          <w:b/>
        </w:rPr>
      </w:pPr>
      <w:r>
        <w:rPr>
          <w:rFonts w:ascii="Calibri" w:eastAsia="Calibri" w:hAnsi="Calibri" w:cs="Calibri"/>
          <w:b/>
        </w:rPr>
        <w:t xml:space="preserve">Site Preparation </w:t>
      </w:r>
    </w:p>
    <w:p w14:paraId="57564E9D" w14:textId="0EFF3815" w:rsidR="00360602" w:rsidRDefault="00EC1B1E">
      <w:pPr>
        <w:ind w:firstLine="720"/>
        <w:rPr>
          <w:rFonts w:ascii="Calibri" w:eastAsia="Calibri" w:hAnsi="Calibri" w:cs="Calibri"/>
          <w:lang w:val="en-US"/>
        </w:rPr>
      </w:pPr>
      <w:r w:rsidRPr="4E7CA331">
        <w:rPr>
          <w:rFonts w:ascii="Calibri" w:eastAsia="Calibri" w:hAnsi="Calibri" w:cs="Calibri"/>
          <w:lang w:val="en-US"/>
        </w:rPr>
        <w:t xml:space="preserve">Burn piles will be located in advance as crews are working through an area and will be placed so as to minimize damage to retained trees. Pile locations will be inspected for lithic scatter, chips, points, bone or similar resources that may have been washed down onto the disturbed area over the years. If any such material is found, </w:t>
      </w:r>
      <w:r w:rsidR="00010182">
        <w:rPr>
          <w:rFonts w:ascii="Calibri" w:eastAsia="Calibri" w:hAnsi="Calibri" w:cs="Calibri"/>
        </w:rPr>
        <w:t>HCRCD</w:t>
      </w:r>
      <w:r w:rsidRPr="4E7CA331">
        <w:rPr>
          <w:rFonts w:ascii="Calibri" w:eastAsia="Calibri" w:hAnsi="Calibri" w:cs="Calibri"/>
          <w:lang w:val="en-US"/>
        </w:rPr>
        <w:t xml:space="preserve"> will be notified immediately and burn pile preparation will cease. Piles will be ringed and scraped to bare earth to eliminate pile escapes. </w:t>
      </w:r>
      <w:r w:rsidRPr="004C0476">
        <w:rPr>
          <w:rFonts w:ascii="Calibri" w:eastAsia="Calibri" w:hAnsi="Calibri" w:cs="Calibri"/>
          <w:lang w:val="en-US"/>
        </w:rPr>
        <w:t>On slopes, a trench will be installed below the pile to catch potential roll out.</w:t>
      </w:r>
      <w:r w:rsidRPr="4E7CA331">
        <w:rPr>
          <w:rFonts w:ascii="Calibri" w:eastAsia="Calibri" w:hAnsi="Calibri" w:cs="Calibri"/>
          <w:lang w:val="en-US"/>
        </w:rPr>
        <w:t xml:space="preserve"> </w:t>
      </w:r>
    </w:p>
    <w:p w14:paraId="57564E9E" w14:textId="77777777" w:rsidR="00360602" w:rsidRDefault="00360602">
      <w:pPr>
        <w:rPr>
          <w:rFonts w:ascii="Calibri" w:eastAsia="Calibri" w:hAnsi="Calibri" w:cs="Calibri"/>
          <w:b/>
        </w:rPr>
      </w:pPr>
    </w:p>
    <w:p w14:paraId="57564E9F" w14:textId="77777777" w:rsidR="00360602" w:rsidRDefault="00EC1B1E">
      <w:pPr>
        <w:rPr>
          <w:rFonts w:ascii="Calibri" w:eastAsia="Calibri" w:hAnsi="Calibri" w:cs="Calibri"/>
          <w:b/>
        </w:rPr>
      </w:pPr>
      <w:r>
        <w:rPr>
          <w:rFonts w:ascii="Calibri" w:eastAsia="Calibri" w:hAnsi="Calibri" w:cs="Calibri"/>
          <w:b/>
        </w:rPr>
        <w:t>Debris Piles</w:t>
      </w:r>
    </w:p>
    <w:p w14:paraId="57564EA0" w14:textId="5F77F03E" w:rsidR="00360602" w:rsidRDefault="00EC1B1E">
      <w:pPr>
        <w:ind w:firstLine="720"/>
        <w:rPr>
          <w:rFonts w:ascii="Calibri" w:eastAsia="Calibri" w:hAnsi="Calibri" w:cs="Calibri"/>
          <w:lang w:val="en-US"/>
        </w:rPr>
      </w:pPr>
      <w:r w:rsidRPr="4E7CA331">
        <w:rPr>
          <w:rFonts w:ascii="Calibri" w:eastAsia="Calibri" w:hAnsi="Calibri" w:cs="Calibri"/>
          <w:lang w:val="en-US"/>
        </w:rPr>
        <w:t xml:space="preserve">The objective of pile burning of debris is to reduce the fuels that contribute most to fire spread rate: the smaller, flashier fuels that consist mostly of leaves, twigs and stems less than 1” diameter. Debris should be cut for efficient handling, with large end diameter generally 1 to 3 inches.  Larger pieces can be limbed and bucked to maximize ground contact, and oriented parallel to the fall line where feasible or made available for firewood. Piles should be no larger than 10 ft x 10 ft for Non-Standard Burn Permits or 4 ft in diameter for Standard Burn Permits.  </w:t>
      </w:r>
    </w:p>
    <w:p w14:paraId="57564EA1" w14:textId="77777777" w:rsidR="00360602" w:rsidRDefault="00360602">
      <w:pPr>
        <w:rPr>
          <w:rFonts w:ascii="Calibri" w:eastAsia="Calibri" w:hAnsi="Calibri" w:cs="Calibri"/>
          <w:b/>
        </w:rPr>
      </w:pPr>
    </w:p>
    <w:p w14:paraId="57564EA2" w14:textId="77777777" w:rsidR="00360602" w:rsidRDefault="00EC1B1E">
      <w:pPr>
        <w:rPr>
          <w:rFonts w:ascii="Calibri" w:eastAsia="Calibri" w:hAnsi="Calibri" w:cs="Calibri"/>
          <w:b/>
        </w:rPr>
      </w:pPr>
      <w:r>
        <w:rPr>
          <w:rFonts w:ascii="Calibri" w:eastAsia="Calibri" w:hAnsi="Calibri" w:cs="Calibri"/>
          <w:b/>
        </w:rPr>
        <w:t>Burning</w:t>
      </w:r>
    </w:p>
    <w:p w14:paraId="57564EA3" w14:textId="7652E81B" w:rsidR="00360602" w:rsidRDefault="00001CA3">
      <w:pPr>
        <w:ind w:firstLine="720"/>
        <w:rPr>
          <w:rFonts w:ascii="Calibri" w:eastAsia="Calibri" w:hAnsi="Calibri" w:cs="Calibri"/>
          <w:lang w:val="en-US"/>
        </w:rPr>
      </w:pPr>
      <w:sdt>
        <w:sdtPr>
          <w:tag w:val="goog_rdk_50"/>
          <w:id w:val="178863776"/>
          <w:placeholder>
            <w:docPart w:val="2F6979FAD6DA468891077BAC5946816E"/>
          </w:placeholder>
          <w:showingPlcHdr/>
        </w:sdtPr>
        <w:sdtEndPr/>
        <w:sdtContent>
          <w:r w:rsidR="00BA7735">
            <w:t xml:space="preserve">     </w:t>
          </w:r>
        </w:sdtContent>
      </w:sdt>
      <w:r w:rsidR="00EC1B1E">
        <w:rPr>
          <w:rFonts w:ascii="Calibri" w:eastAsia="Calibri" w:hAnsi="Calibri" w:cs="Calibri"/>
        </w:rPr>
        <w:t xml:space="preserve">Before vegetation is lit, fire control mitigation must be prepared. This must include either a charged water hose that has the capacity to spray the surrounding area, or handtools and a cut line </w:t>
      </w:r>
      <w:r w:rsidR="00EC1B1E">
        <w:rPr>
          <w:rFonts w:ascii="Calibri" w:eastAsia="Calibri" w:hAnsi="Calibri" w:cs="Calibri"/>
        </w:rPr>
        <w:lastRenderedPageBreak/>
        <w:t xml:space="preserve">down to mineral soil around the fire area. The personnel that are starting the ignition must have communication ability to contact the local fire agency, CAL FIRE, or call 9-1-1 if they are unable to control the fire and it threatens to become a structure fire or wildfire. Ignition accelerants </w:t>
      </w:r>
      <w:r w:rsidR="00EC1B1E" w:rsidRPr="00234E01">
        <w:rPr>
          <w:rFonts w:ascii="Calibri" w:eastAsia="Calibri" w:hAnsi="Calibri" w:cs="Calibri"/>
        </w:rPr>
        <w:t>including fuel,</w:t>
      </w:r>
      <w:r w:rsidR="00EC1B1E">
        <w:rPr>
          <w:rFonts w:ascii="Calibri" w:eastAsia="Calibri" w:hAnsi="Calibri" w:cs="Calibri"/>
        </w:rPr>
        <w:t xml:space="preserve"> oil or other flammables may only be used with explicit permission from HCRCD. With the approval of all of the previous authorities and the explicit permission from the landowner and resident, burning may commence.</w:t>
      </w:r>
    </w:p>
    <w:p w14:paraId="57564EA4" w14:textId="77777777" w:rsidR="00360602" w:rsidRDefault="00EC1B1E">
      <w:pPr>
        <w:ind w:firstLine="720"/>
        <w:rPr>
          <w:rFonts w:ascii="Calibri" w:eastAsia="Calibri" w:hAnsi="Calibri" w:cs="Calibri"/>
          <w:lang w:val="en-US"/>
        </w:rPr>
      </w:pPr>
      <w:r w:rsidRPr="4E7CA331">
        <w:rPr>
          <w:rFonts w:ascii="Calibri" w:eastAsia="Calibri" w:hAnsi="Calibri" w:cs="Calibri"/>
          <w:lang w:val="en-US"/>
        </w:rPr>
        <w:t>Piles are to be hand-fed at a rate that avoids detrimental scorching of the crowns of retained trees.  Fuel should not include noxious or poisonous vegetation that could potentially make residents sick. Note that the objective is to reduce fuels to reduce fire hazard and rate of spread. It is not necessary to leave behind a ground surface that is 100% free of flammable debris. Fuel must be strategically loaded to account for the timing necessary to burn down and be able to be extinguished before the end of the work day, or one hour before sunset. The resident/landowner must be given notice of the situation and instruction on how to monitor for unexpected flare-ups and what to do in the case of an escape, or problematic smoke. Consideration should be given to the final condition of the resident’s home site and when necessary, ash and charcoal may need to be moved out of the immediate area or spread out.</w:t>
      </w:r>
    </w:p>
    <w:p w14:paraId="57564EA5" w14:textId="77777777" w:rsidR="00360602" w:rsidRDefault="00360602">
      <w:pPr>
        <w:rPr>
          <w:rFonts w:ascii="Calibri" w:eastAsia="Calibri" w:hAnsi="Calibri" w:cs="Calibri"/>
        </w:rPr>
      </w:pPr>
    </w:p>
    <w:p w14:paraId="57564EA6" w14:textId="77777777" w:rsidR="00360602" w:rsidRDefault="00EC1B1E">
      <w:pPr>
        <w:widowControl w:val="0"/>
        <w:spacing w:before="286" w:line="240" w:lineRule="auto"/>
        <w:ind w:left="1458" w:right="1458"/>
        <w:jc w:val="center"/>
        <w:rPr>
          <w:rFonts w:ascii="Calibri" w:eastAsia="Calibri" w:hAnsi="Calibri" w:cs="Calibri"/>
          <w:smallCaps/>
          <w:sz w:val="28"/>
          <w:szCs w:val="28"/>
        </w:rPr>
      </w:pPr>
      <w:r>
        <w:br w:type="page"/>
      </w:r>
    </w:p>
    <w:p w14:paraId="57564EA7" w14:textId="61C3C432" w:rsidR="00360602" w:rsidRDefault="00EC1B1E">
      <w:pPr>
        <w:widowControl w:val="0"/>
        <w:spacing w:before="286" w:line="240" w:lineRule="auto"/>
        <w:ind w:left="1458" w:right="1458"/>
        <w:jc w:val="center"/>
        <w:rPr>
          <w:rFonts w:ascii="Calibri" w:eastAsia="Calibri" w:hAnsi="Calibri" w:cs="Calibri"/>
          <w:b/>
          <w:sz w:val="28"/>
          <w:szCs w:val="28"/>
        </w:rPr>
      </w:pPr>
      <w:r>
        <w:rPr>
          <w:rFonts w:ascii="Calibri" w:eastAsia="Calibri" w:hAnsi="Calibri" w:cs="Calibri"/>
          <w:smallCaps/>
          <w:sz w:val="28"/>
          <w:szCs w:val="28"/>
        </w:rPr>
        <w:lastRenderedPageBreak/>
        <w:t xml:space="preserve">Attachment </w:t>
      </w:r>
      <w:r w:rsidR="00E673D6">
        <w:rPr>
          <w:rFonts w:ascii="Calibri" w:eastAsia="Calibri" w:hAnsi="Calibri" w:cs="Calibri"/>
          <w:smallCaps/>
          <w:sz w:val="28"/>
          <w:szCs w:val="28"/>
        </w:rPr>
        <w:t>C</w:t>
      </w:r>
      <w:r>
        <w:rPr>
          <w:rFonts w:ascii="Calibri" w:eastAsia="Calibri" w:hAnsi="Calibri" w:cs="Calibri"/>
          <w:smallCaps/>
          <w:sz w:val="28"/>
          <w:szCs w:val="28"/>
        </w:rPr>
        <w:t>: Insurance Requirements</w:t>
      </w:r>
    </w:p>
    <w:p w14:paraId="57564EA8" w14:textId="77777777" w:rsidR="00360602" w:rsidRDefault="00360602">
      <w:pPr>
        <w:widowControl w:val="0"/>
        <w:spacing w:before="4" w:line="240" w:lineRule="auto"/>
        <w:rPr>
          <w:rFonts w:ascii="Calibri" w:eastAsia="Calibri" w:hAnsi="Calibri" w:cs="Calibri"/>
          <w:b/>
          <w:sz w:val="28"/>
          <w:szCs w:val="28"/>
        </w:rPr>
      </w:pPr>
    </w:p>
    <w:p w14:paraId="57564EA9" w14:textId="177461F2" w:rsidR="00360602" w:rsidRDefault="00EC1B1E">
      <w:pPr>
        <w:pStyle w:val="Heading4"/>
        <w:keepNext w:val="0"/>
        <w:keepLines w:val="0"/>
        <w:widowControl w:val="0"/>
        <w:spacing w:before="0" w:after="0" w:line="240" w:lineRule="auto"/>
        <w:ind w:left="623" w:right="588"/>
        <w:jc w:val="center"/>
        <w:rPr>
          <w:rFonts w:ascii="Calibri" w:eastAsia="Calibri" w:hAnsi="Calibri" w:cs="Calibri"/>
          <w:b/>
          <w:color w:val="000000"/>
        </w:rPr>
      </w:pPr>
      <w:bookmarkStart w:id="10" w:name="_heading=h.4d34og8" w:colFirst="0" w:colLast="0"/>
      <w:bookmarkEnd w:id="10"/>
      <w:r>
        <w:rPr>
          <w:rFonts w:ascii="Calibri" w:eastAsia="Calibri" w:hAnsi="Calibri" w:cs="Calibri"/>
          <w:b/>
          <w:color w:val="000000"/>
        </w:rPr>
        <w:t xml:space="preserve">HCRCD INDEMNIFICATION AND INSURANCE REQUIREMENTS FOR </w:t>
      </w:r>
      <w:r w:rsidR="00741464">
        <w:rPr>
          <w:rFonts w:ascii="Calibri" w:eastAsia="Calibri" w:hAnsi="Calibri" w:cs="Calibri"/>
          <w:b/>
          <w:color w:val="000000"/>
        </w:rPr>
        <w:t xml:space="preserve">CONTRACTOR </w:t>
      </w:r>
      <w:r>
        <w:rPr>
          <w:rFonts w:ascii="Calibri" w:eastAsia="Calibri" w:hAnsi="Calibri" w:cs="Calibri"/>
          <w:b/>
          <w:color w:val="000000"/>
        </w:rPr>
        <w:t>AGREEMENTS</w:t>
      </w:r>
    </w:p>
    <w:p w14:paraId="57564EAA" w14:textId="77777777" w:rsidR="00360602" w:rsidRDefault="00360602">
      <w:pPr>
        <w:widowControl w:val="0"/>
        <w:spacing w:line="240" w:lineRule="auto"/>
        <w:rPr>
          <w:rFonts w:ascii="Calibri" w:eastAsia="Calibri" w:hAnsi="Calibri" w:cs="Calibri"/>
          <w:b/>
          <w:sz w:val="24"/>
          <w:szCs w:val="24"/>
        </w:rPr>
      </w:pPr>
    </w:p>
    <w:p w14:paraId="434000A4" w14:textId="77777777" w:rsidR="00FF3D10" w:rsidRDefault="00FF3D10" w:rsidP="00FF3D10">
      <w:pPr>
        <w:rPr>
          <w:rFonts w:ascii="Calibri" w:eastAsia="Calibri" w:hAnsi="Calibri" w:cs="Calibri"/>
        </w:rPr>
      </w:pPr>
      <w:r>
        <w:rPr>
          <w:rFonts w:ascii="Calibri" w:eastAsia="Calibri" w:hAnsi="Calibri" w:cs="Calibri"/>
        </w:rPr>
        <w:t>CONTRACTOR agrees with the DISTRICT that:</w:t>
      </w:r>
    </w:p>
    <w:p w14:paraId="096571C4" w14:textId="77777777" w:rsidR="00FF3D10" w:rsidRDefault="00FF3D10" w:rsidP="00FF3D10">
      <w:pPr>
        <w:ind w:left="460"/>
        <w:rPr>
          <w:rFonts w:ascii="Calibri" w:eastAsia="Calibri" w:hAnsi="Calibri" w:cs="Calibri"/>
        </w:rPr>
      </w:pPr>
      <w:r>
        <w:rPr>
          <w:rFonts w:ascii="Calibri" w:eastAsia="Calibri" w:hAnsi="Calibri" w:cs="Calibri"/>
        </w:rPr>
        <w:t>1.</w:t>
      </w:r>
      <w:r>
        <w:rPr>
          <w:rFonts w:ascii="Calibri" w:eastAsia="Calibri" w:hAnsi="Calibri" w:cs="Calibri"/>
          <w:sz w:val="14"/>
          <w:szCs w:val="14"/>
        </w:rPr>
        <w:t xml:space="preserve"> </w:t>
      </w:r>
      <w:r>
        <w:rPr>
          <w:rFonts w:ascii="Calibri" w:eastAsia="Calibri" w:hAnsi="Calibri" w:cs="Calibri"/>
          <w:sz w:val="14"/>
          <w:szCs w:val="14"/>
        </w:rPr>
        <w:tab/>
      </w:r>
      <w:r>
        <w:rPr>
          <w:rFonts w:ascii="Calibri" w:eastAsia="Calibri" w:hAnsi="Calibri" w:cs="Calibri"/>
        </w:rPr>
        <w:t>CONTRACTOR is aware of the provisions of Section 3700 of the California Labor Code which requires every employer to be insured against liability for workers’ compensation or to undertake self-insurance in accordance with the provisions of that code, and CONTRACTOR will comply with such provisions before commencing the performance of the work of this Agreement. CONTRACTOR and any sub-contractors will keep workers’ compensation insurance for their employees in effect during all work covered by this Agreement.</w:t>
      </w:r>
    </w:p>
    <w:p w14:paraId="13CA2C0C" w14:textId="77777777" w:rsidR="00FF3D10" w:rsidRDefault="00FF3D10" w:rsidP="00FF3D10">
      <w:pPr>
        <w:ind w:left="460"/>
        <w:rPr>
          <w:rFonts w:ascii="Calibri" w:eastAsia="Calibri" w:hAnsi="Calibri" w:cs="Calibri"/>
        </w:rPr>
      </w:pPr>
    </w:p>
    <w:p w14:paraId="4E08728B" w14:textId="77777777" w:rsidR="00FF3D10" w:rsidRDefault="00FF3D10" w:rsidP="00FF3D10">
      <w:pPr>
        <w:ind w:left="460"/>
        <w:rPr>
          <w:rFonts w:ascii="Calibri" w:eastAsia="Calibri" w:hAnsi="Calibri" w:cs="Calibri"/>
        </w:rPr>
      </w:pPr>
      <w:r>
        <w:rPr>
          <w:rFonts w:ascii="Calibri" w:eastAsia="Calibri" w:hAnsi="Calibri" w:cs="Calibri"/>
        </w:rPr>
        <w:t>2.</w:t>
      </w:r>
      <w:r>
        <w:rPr>
          <w:rFonts w:ascii="Calibri" w:eastAsia="Calibri" w:hAnsi="Calibri" w:cs="Calibri"/>
          <w:sz w:val="14"/>
          <w:szCs w:val="14"/>
        </w:rPr>
        <w:t xml:space="preserve"> </w:t>
      </w:r>
      <w:r>
        <w:rPr>
          <w:rFonts w:ascii="Calibri" w:eastAsia="Calibri" w:hAnsi="Calibri" w:cs="Calibri"/>
          <w:sz w:val="14"/>
          <w:szCs w:val="14"/>
        </w:rPr>
        <w:tab/>
      </w:r>
      <w:r>
        <w:rPr>
          <w:rFonts w:ascii="Calibri" w:eastAsia="Calibri" w:hAnsi="Calibri" w:cs="Calibri"/>
        </w:rPr>
        <w:t>CONTRACTOR waives all claims and recourse against the DISTRICT, including the right to contribution or indemnity for any claims, demands, damages, costs, expenses or liabilities for death or injury to persons or damage to property arising from, growing out of, or in any way connected with or incident to CONTRACTOR’S performance of this contract, except claims arising from the negligence of the DISTRICT, its directors, officers, agents, or employees. CONTRACTOR shall indemnify and hold DISTRICT, the Landowner, its directors, officers, agents, and employees harmless from and against any and all claims, demands, damages, costs expenses, or liabilities from third parties arising from, growing out of, or in any way connected with or incident to CONTRACTOR’S performance of this contract, except claims arising from the negligence of the DISTRICT, its directors, officers, agents, or employees.</w:t>
      </w:r>
    </w:p>
    <w:p w14:paraId="351F2274" w14:textId="77777777" w:rsidR="00FF3D10" w:rsidRDefault="00FF3D10" w:rsidP="00FF3D10">
      <w:pPr>
        <w:ind w:left="460"/>
        <w:rPr>
          <w:rFonts w:ascii="Calibri" w:eastAsia="Calibri" w:hAnsi="Calibri" w:cs="Calibri"/>
        </w:rPr>
      </w:pPr>
    </w:p>
    <w:p w14:paraId="06797B75" w14:textId="77777777" w:rsidR="00FF3D10" w:rsidRDefault="00FF3D10" w:rsidP="1C592616">
      <w:pPr>
        <w:ind w:left="460"/>
        <w:rPr>
          <w:rFonts w:ascii="Calibri" w:eastAsia="Calibri" w:hAnsi="Calibri" w:cs="Calibri"/>
          <w:lang w:val="en-US"/>
        </w:rPr>
      </w:pPr>
      <w:r w:rsidRPr="1C592616">
        <w:rPr>
          <w:rFonts w:ascii="Calibri" w:eastAsia="Calibri" w:hAnsi="Calibri" w:cs="Calibri"/>
          <w:lang w:val="en-US"/>
        </w:rPr>
        <w:t>3.</w:t>
      </w:r>
      <w:r w:rsidRPr="1C592616">
        <w:rPr>
          <w:rFonts w:ascii="Calibri" w:eastAsia="Calibri" w:hAnsi="Calibri" w:cs="Calibri"/>
          <w:sz w:val="14"/>
          <w:szCs w:val="14"/>
          <w:lang w:val="en-US"/>
        </w:rPr>
        <w:t xml:space="preserve"> </w:t>
      </w:r>
      <w:r>
        <w:tab/>
      </w:r>
      <w:r w:rsidRPr="1C592616">
        <w:rPr>
          <w:rFonts w:ascii="Calibri" w:eastAsia="Calibri" w:hAnsi="Calibri" w:cs="Calibri"/>
          <w:lang w:val="en-US"/>
        </w:rPr>
        <w:t>CONTRACTOR shall procure and maintain for the duration of the contract insurance against claims for injuries to persons or damage to property which may arise from or in connection with the performance of the work hereunder and the results of that work by the CONTRACTOR, its agents, representatives, employees, or subcontractors.</w:t>
      </w:r>
    </w:p>
    <w:p w14:paraId="7D81FDA2" w14:textId="77777777" w:rsidR="00FF3D10" w:rsidRDefault="00FF3D10" w:rsidP="00FF3D10">
      <w:pPr>
        <w:widowControl w:val="0"/>
        <w:numPr>
          <w:ilvl w:val="1"/>
          <w:numId w:val="27"/>
        </w:numPr>
        <w:rPr>
          <w:rFonts w:ascii="Calibri" w:eastAsia="Calibri" w:hAnsi="Calibri" w:cs="Calibri"/>
        </w:rPr>
      </w:pPr>
      <w:r>
        <w:rPr>
          <w:rFonts w:ascii="Calibri" w:eastAsia="Calibri" w:hAnsi="Calibri" w:cs="Calibri"/>
        </w:rPr>
        <w:t>Specifically, CONTRACTOR will file with the DISTRICT before beginning work, certificates of insurance and policy endorsements satisfactory to the DISTRICT evidencing:</w:t>
      </w:r>
    </w:p>
    <w:p w14:paraId="7EEC30A6" w14:textId="77777777" w:rsidR="00FF3D10" w:rsidRDefault="00FF3D10" w:rsidP="1C592616">
      <w:pPr>
        <w:widowControl w:val="0"/>
        <w:numPr>
          <w:ilvl w:val="2"/>
          <w:numId w:val="27"/>
        </w:numPr>
        <w:rPr>
          <w:rFonts w:ascii="Calibri" w:eastAsia="Calibri" w:hAnsi="Calibri" w:cs="Calibri"/>
          <w:lang w:val="en-US"/>
        </w:rPr>
      </w:pPr>
      <w:r w:rsidRPr="1C592616">
        <w:rPr>
          <w:rFonts w:ascii="Calibri" w:eastAsia="Calibri" w:hAnsi="Calibri" w:cs="Calibri"/>
          <w:lang w:val="en-US"/>
        </w:rPr>
        <w:t xml:space="preserve">Commercial General Liability (CGL) and Loggers Broad Form (LBF). CONTRACTOR shall procure and maintain insurance applicable to third party claims related to performance of the Scope of Work, either through CGL or LBF or a combination of both. Such coverage shall be on an “occurrence” basis, including products and completed operations, property damage, bodily injury and personal &amp; advertising injury with limits no less than $2,000,000 per occurrence. If a general aggregate limit applies, either the general aggregate limit shall apply separately to this project/location or the general aggregate limit shall be twice the required occurrence limit. The CGL and LBF insurance shall name and include DISTRICT, and their officers, the Landowner, directors, agents and employees, as Additional Insureds using ISO additional insured endorsement CG 20 10 04 13 or its equivalent, which coverage shall be maintained for the benefit </w:t>
      </w:r>
      <w:r w:rsidRPr="1C592616">
        <w:rPr>
          <w:rFonts w:ascii="Calibri" w:eastAsia="Calibri" w:hAnsi="Calibri" w:cs="Calibri"/>
          <w:lang w:val="en-US"/>
        </w:rPr>
        <w:lastRenderedPageBreak/>
        <w:t>of the Additional Insureds for a period of one year following completion of the Scope of Work. Additional insured coverage as required in this paragraph shall apply as primary insurance with respect to any other insurance or self-insurance program available to the any of the Additional Insureds.</w:t>
      </w:r>
    </w:p>
    <w:p w14:paraId="461359CC" w14:textId="77777777" w:rsidR="00FF3D10" w:rsidRDefault="00FF3D10" w:rsidP="00FF3D10">
      <w:pPr>
        <w:widowControl w:val="0"/>
        <w:numPr>
          <w:ilvl w:val="2"/>
          <w:numId w:val="27"/>
        </w:numPr>
        <w:rPr>
          <w:rFonts w:ascii="Calibri" w:eastAsia="Calibri" w:hAnsi="Calibri" w:cs="Calibri"/>
        </w:rPr>
      </w:pPr>
      <w:r>
        <w:rPr>
          <w:rFonts w:ascii="Calibri" w:eastAsia="Calibri" w:hAnsi="Calibri" w:cs="Calibri"/>
        </w:rPr>
        <w:t>Comprehensive Automobile Liability Insurance. Comprehensive automobile liability insurance (Bodily Injury and Property Damage) on owned, hired, leased and non-owned vehicles used in conjunction with CONTRACTOR 's business of not less than $2,000,000 combined single limit per occurrence.</w:t>
      </w:r>
    </w:p>
    <w:p w14:paraId="6F68CCEF" w14:textId="77777777" w:rsidR="00FF3D10" w:rsidRDefault="00FF3D10" w:rsidP="1C592616">
      <w:pPr>
        <w:widowControl w:val="0"/>
        <w:numPr>
          <w:ilvl w:val="2"/>
          <w:numId w:val="27"/>
        </w:numPr>
        <w:rPr>
          <w:rFonts w:ascii="Calibri" w:eastAsia="Calibri" w:hAnsi="Calibri" w:cs="Calibri"/>
          <w:lang w:val="en-US"/>
        </w:rPr>
      </w:pPr>
      <w:r w:rsidRPr="1C592616">
        <w:rPr>
          <w:rFonts w:ascii="Calibri" w:eastAsia="Calibri" w:hAnsi="Calibri" w:cs="Calibri"/>
          <w:lang w:val="en-US"/>
        </w:rPr>
        <w:t>Workers’ Compensation insurance as required by the State of California, with Statutory Limits, and Employer’s Liability Insurance with limit of no less than $1,000,000 per accident for bodily injury or disease.</w:t>
      </w:r>
    </w:p>
    <w:p w14:paraId="228AE742" w14:textId="77777777" w:rsidR="00FF3D10" w:rsidRDefault="00FF3D10" w:rsidP="1C592616">
      <w:pPr>
        <w:widowControl w:val="0"/>
        <w:numPr>
          <w:ilvl w:val="1"/>
          <w:numId w:val="27"/>
        </w:numPr>
        <w:pBdr>
          <w:top w:val="nil"/>
          <w:left w:val="nil"/>
          <w:bottom w:val="nil"/>
          <w:right w:val="nil"/>
          <w:between w:val="nil"/>
        </w:pBdr>
        <w:rPr>
          <w:rFonts w:ascii="Calibri" w:eastAsia="Calibri" w:hAnsi="Calibri" w:cs="Calibri"/>
          <w:color w:val="000000"/>
          <w:lang w:val="en-US"/>
        </w:rPr>
      </w:pPr>
      <w:r w:rsidRPr="1C592616">
        <w:rPr>
          <w:rFonts w:ascii="Calibri" w:eastAsia="Calibri" w:hAnsi="Calibri" w:cs="Calibri"/>
          <w:color w:val="000000" w:themeColor="text1"/>
          <w:lang w:val="en-US"/>
        </w:rPr>
        <w:t>If the CONTRACTOR maintains broader coverage and/or higher limits than the minimums shown above, the DISTRICT requires and shall be entitled to the broader coverage and/or the higher limits maintained by the CONTRACTOR. Any available insurance proceeds in excess of the specified minimum limits of insurance and coverage shall be available to the DISTRICT.</w:t>
      </w:r>
    </w:p>
    <w:p w14:paraId="45D6A153" w14:textId="77777777" w:rsidR="00FF3D10" w:rsidRDefault="00FF3D10" w:rsidP="00FF3D10">
      <w:pPr>
        <w:widowControl w:val="0"/>
        <w:numPr>
          <w:ilvl w:val="1"/>
          <w:numId w:val="27"/>
        </w:numPr>
        <w:rPr>
          <w:rFonts w:ascii="Calibri" w:eastAsia="Calibri" w:hAnsi="Calibri" w:cs="Calibri"/>
        </w:rPr>
      </w:pPr>
      <w:r>
        <w:rPr>
          <w:rFonts w:ascii="Calibri" w:eastAsia="Calibri" w:hAnsi="Calibri" w:cs="Calibri"/>
        </w:rPr>
        <w:t>Self-insured retentions must be declared to and approved by the DISTRICT. At the option of the DISTRICT, the CONTRACTOR shall provide coverage to reduce or eliminate such self-insured retentions as respects the DISTRICT, the Landowner, its officers, officials, employees, and volunteers; or the CONTRACTOR shall provide evidence satisfactory to the DISTRICT guaranteeing payment of losses and related investigations, claim administration, and defense expenses. The policy language shall provide, or be endorsed to provide, that the self-insured retention may be satisfied by either the named insured or DISTRICT.</w:t>
      </w:r>
    </w:p>
    <w:p w14:paraId="55F7B887" w14:textId="77777777" w:rsidR="00FF3D10" w:rsidRDefault="00FF3D10" w:rsidP="1C592616">
      <w:pPr>
        <w:widowControl w:val="0"/>
        <w:numPr>
          <w:ilvl w:val="1"/>
          <w:numId w:val="27"/>
        </w:numPr>
        <w:rPr>
          <w:rFonts w:ascii="Calibri" w:eastAsia="Calibri" w:hAnsi="Calibri" w:cs="Calibri"/>
          <w:lang w:val="en-US"/>
        </w:rPr>
      </w:pPr>
      <w:r w:rsidRPr="1C592616">
        <w:rPr>
          <w:rFonts w:ascii="Calibri" w:eastAsia="Calibri" w:hAnsi="Calibri" w:cs="Calibri"/>
          <w:lang w:val="en-US"/>
        </w:rPr>
        <w:t>Each insurance policy required above shall provide that coverage shall not be canceled, except with notice to the DISTRICT.</w:t>
      </w:r>
    </w:p>
    <w:p w14:paraId="1B6F08E8" w14:textId="77777777" w:rsidR="00FF3D10" w:rsidRDefault="00FF3D10" w:rsidP="00FF3D10">
      <w:pPr>
        <w:widowControl w:val="0"/>
        <w:numPr>
          <w:ilvl w:val="1"/>
          <w:numId w:val="27"/>
        </w:numPr>
        <w:rPr>
          <w:rFonts w:ascii="Calibri" w:eastAsia="Calibri" w:hAnsi="Calibri" w:cs="Calibri"/>
        </w:rPr>
      </w:pPr>
      <w:r>
        <w:rPr>
          <w:rFonts w:ascii="Calibri" w:eastAsia="Calibri" w:hAnsi="Calibri" w:cs="Calibri"/>
        </w:rPr>
        <w:t>Insurance is to be placed with insurers authorized to conduct business in the state with a current A.M. Best rating of no less than A: VII if admitted in the State of California.</w:t>
      </w:r>
    </w:p>
    <w:p w14:paraId="0DB57B69" w14:textId="77777777" w:rsidR="00FF3D10" w:rsidRDefault="00FF3D10" w:rsidP="1C592616">
      <w:pPr>
        <w:widowControl w:val="0"/>
        <w:numPr>
          <w:ilvl w:val="1"/>
          <w:numId w:val="27"/>
        </w:numPr>
        <w:rPr>
          <w:rFonts w:ascii="Calibri" w:eastAsia="Calibri" w:hAnsi="Calibri" w:cs="Calibri"/>
          <w:lang w:val="en-US"/>
        </w:rPr>
      </w:pPr>
      <w:r w:rsidRPr="1C592616">
        <w:rPr>
          <w:rFonts w:ascii="Calibri" w:eastAsia="Calibri" w:hAnsi="Calibri" w:cs="Calibri"/>
          <w:lang w:val="en-US"/>
        </w:rPr>
        <w:t>If any of the required coverages expire during the term of this Agreement, the CONTRACTOR shall deliver the renewal certificate(s) including the general liability additional insured endorsement to the DISTRICT at least ten (10) days prior to the expiration date.</w:t>
      </w:r>
    </w:p>
    <w:p w14:paraId="064C176E" w14:textId="77777777" w:rsidR="00FF3D10" w:rsidRDefault="00FF3D10" w:rsidP="1C592616">
      <w:pPr>
        <w:widowControl w:val="0"/>
        <w:numPr>
          <w:ilvl w:val="1"/>
          <w:numId w:val="27"/>
        </w:numPr>
        <w:rPr>
          <w:rFonts w:ascii="Calibri" w:eastAsia="Calibri" w:hAnsi="Calibri" w:cs="Calibri"/>
          <w:lang w:val="en-US"/>
        </w:rPr>
      </w:pPr>
      <w:r w:rsidRPr="1C592616">
        <w:rPr>
          <w:rFonts w:ascii="Calibri" w:eastAsia="Calibri" w:hAnsi="Calibri" w:cs="Calibri"/>
          <w:lang w:val="en-US"/>
        </w:rPr>
        <w:t xml:space="preserve">In the event CONTRACTOR intends to rely on a subcontractor to provide any or all of the insurance coverage required herein, the subcontractor shall be made a party to the Contractor Agreement via an addendum, for purposes of obligating the subcontractor to comply with the terms of this Section. </w:t>
      </w:r>
    </w:p>
    <w:p w14:paraId="302B97DA" w14:textId="77777777" w:rsidR="00FF3D10" w:rsidRDefault="00FF3D10" w:rsidP="00FF3D10">
      <w:pPr>
        <w:ind w:left="1440"/>
        <w:rPr>
          <w:rFonts w:ascii="Calibri" w:eastAsia="Calibri" w:hAnsi="Calibri" w:cs="Calibri"/>
        </w:rPr>
      </w:pPr>
    </w:p>
    <w:p w14:paraId="136D4537" w14:textId="77777777" w:rsidR="00FF3D10" w:rsidRDefault="00FF3D10" w:rsidP="00FF3D10">
      <w:pPr>
        <w:ind w:left="460"/>
        <w:rPr>
          <w:rFonts w:ascii="Calibri" w:eastAsia="Calibri" w:hAnsi="Calibri" w:cs="Calibri"/>
        </w:rPr>
      </w:pPr>
      <w:r>
        <w:rPr>
          <w:rFonts w:ascii="Calibri" w:eastAsia="Calibri" w:hAnsi="Calibri" w:cs="Calibri"/>
        </w:rPr>
        <w:t>4.</w:t>
      </w:r>
      <w:r>
        <w:rPr>
          <w:rFonts w:ascii="Calibri" w:eastAsia="Calibri" w:hAnsi="Calibri" w:cs="Calibri"/>
          <w:sz w:val="14"/>
          <w:szCs w:val="14"/>
        </w:rPr>
        <w:t xml:space="preserve">     </w:t>
      </w:r>
      <w:r>
        <w:rPr>
          <w:rFonts w:ascii="Calibri" w:eastAsia="Calibri" w:hAnsi="Calibri" w:cs="Calibri"/>
        </w:rPr>
        <w:t xml:space="preserve">Any change in the Scope of Work, method of performance, nature of materials or price thereof, or to any other matter materially affecting the performance or nature of the work will not be paid for or accepted unless such change, addition or deletion is approved in advance, in writing by a supplemental agreement executed by the DISTRICT. </w:t>
      </w:r>
    </w:p>
    <w:p w14:paraId="6204F93D" w14:textId="77777777" w:rsidR="00FF3D10" w:rsidRDefault="00FF3D10" w:rsidP="00FF3D10">
      <w:pPr>
        <w:ind w:left="460"/>
        <w:rPr>
          <w:rFonts w:ascii="Calibri" w:eastAsia="Calibri" w:hAnsi="Calibri" w:cs="Calibri"/>
        </w:rPr>
      </w:pPr>
    </w:p>
    <w:p w14:paraId="73DA8414" w14:textId="77777777" w:rsidR="00FF3D10" w:rsidRDefault="00FF3D10" w:rsidP="1C592616">
      <w:pPr>
        <w:ind w:left="460"/>
        <w:rPr>
          <w:rFonts w:ascii="Calibri" w:eastAsia="Calibri" w:hAnsi="Calibri" w:cs="Calibri"/>
          <w:lang w:val="en-US"/>
        </w:rPr>
      </w:pPr>
      <w:r w:rsidRPr="1C592616">
        <w:rPr>
          <w:rFonts w:ascii="Calibri" w:eastAsia="Calibri" w:hAnsi="Calibri" w:cs="Calibri"/>
          <w:lang w:val="en-US"/>
        </w:rPr>
        <w:lastRenderedPageBreak/>
        <w:t>5.</w:t>
      </w:r>
      <w:r w:rsidRPr="1C592616">
        <w:rPr>
          <w:rFonts w:ascii="Calibri" w:eastAsia="Calibri" w:hAnsi="Calibri" w:cs="Calibri"/>
          <w:sz w:val="14"/>
          <w:szCs w:val="14"/>
          <w:lang w:val="en-US"/>
        </w:rPr>
        <w:t xml:space="preserve">     </w:t>
      </w:r>
      <w:r w:rsidRPr="1C592616">
        <w:rPr>
          <w:rFonts w:ascii="Calibri" w:eastAsia="Calibri" w:hAnsi="Calibri" w:cs="Calibri"/>
          <w:lang w:val="en-US"/>
        </w:rPr>
        <w:t>Permits required by governmental authorities will be obtained by the CONTRACTOR and at the CONTRACTOR’s expense, and CONTRACTOR will comply with local, state and federal regulations and statutes including the Cal/OSHA requirements.</w:t>
      </w:r>
    </w:p>
    <w:p w14:paraId="2109FB30" w14:textId="77777777" w:rsidR="00FF3D10" w:rsidRDefault="00FF3D10" w:rsidP="00FF3D10">
      <w:pPr>
        <w:ind w:left="460"/>
        <w:rPr>
          <w:rFonts w:ascii="Calibri" w:eastAsia="Calibri" w:hAnsi="Calibri" w:cs="Calibri"/>
        </w:rPr>
      </w:pPr>
    </w:p>
    <w:p w14:paraId="16F62719" w14:textId="77777777" w:rsidR="00FF3D10" w:rsidRDefault="00FF3D10" w:rsidP="1C592616">
      <w:pPr>
        <w:ind w:left="440"/>
        <w:rPr>
          <w:rFonts w:ascii="Calibri" w:eastAsia="Calibri" w:hAnsi="Calibri" w:cs="Calibri"/>
          <w:lang w:val="en-US"/>
        </w:rPr>
      </w:pPr>
      <w:r w:rsidRPr="1C592616">
        <w:rPr>
          <w:rFonts w:ascii="Calibri" w:eastAsia="Calibri" w:hAnsi="Calibri" w:cs="Calibri"/>
          <w:sz w:val="24"/>
          <w:szCs w:val="24"/>
          <w:lang w:val="en-US"/>
        </w:rPr>
        <w:t>6.</w:t>
      </w:r>
      <w:r w:rsidRPr="1C592616">
        <w:rPr>
          <w:rFonts w:ascii="Calibri" w:eastAsia="Calibri" w:hAnsi="Calibri" w:cs="Calibri"/>
          <w:sz w:val="14"/>
          <w:szCs w:val="14"/>
          <w:lang w:val="en-US"/>
        </w:rPr>
        <w:t xml:space="preserve"> </w:t>
      </w:r>
      <w:r>
        <w:tab/>
      </w:r>
      <w:r w:rsidRPr="1C592616">
        <w:rPr>
          <w:rFonts w:ascii="Calibri" w:eastAsia="Calibri" w:hAnsi="Calibri" w:cs="Calibri"/>
          <w:lang w:val="en-US"/>
        </w:rPr>
        <w:t>CONTRACTOR warrants that it is not currently debarred, suspended, proposed for debarment, declared ineligible, or otherwise excluded from or ineligible for participation in federal assistance programs under Executive Order 12549, “Debarment and Suspension”.</w:t>
      </w:r>
    </w:p>
    <w:p w14:paraId="7C46A892" w14:textId="77777777" w:rsidR="00FF3D10" w:rsidRDefault="00FF3D10" w:rsidP="00FF3D10">
      <w:pPr>
        <w:ind w:left="440"/>
        <w:rPr>
          <w:rFonts w:ascii="Calibri" w:eastAsia="Calibri" w:hAnsi="Calibri" w:cs="Calibri"/>
        </w:rPr>
      </w:pPr>
    </w:p>
    <w:p w14:paraId="3DBDD59C" w14:textId="77777777" w:rsidR="00FF3D10" w:rsidRDefault="00FF3D10" w:rsidP="1C592616">
      <w:pPr>
        <w:ind w:left="440"/>
        <w:rPr>
          <w:rFonts w:ascii="Calibri" w:eastAsia="Calibri" w:hAnsi="Calibri" w:cs="Calibri"/>
          <w:lang w:val="en-US"/>
        </w:rPr>
      </w:pPr>
      <w:r w:rsidRPr="1C592616">
        <w:rPr>
          <w:rFonts w:ascii="Calibri" w:eastAsia="Calibri" w:hAnsi="Calibri" w:cs="Calibri"/>
          <w:lang w:val="en-US"/>
        </w:rPr>
        <w:t>7.</w:t>
      </w:r>
      <w:r w:rsidRPr="1C592616">
        <w:rPr>
          <w:rFonts w:ascii="Calibri" w:eastAsia="Calibri" w:hAnsi="Calibri" w:cs="Calibri"/>
          <w:sz w:val="14"/>
          <w:szCs w:val="14"/>
          <w:lang w:val="en-US"/>
        </w:rPr>
        <w:t xml:space="preserve">     </w:t>
      </w:r>
      <w:r w:rsidRPr="1C592616">
        <w:rPr>
          <w:rFonts w:ascii="Calibri" w:eastAsia="Calibri" w:hAnsi="Calibri" w:cs="Calibri"/>
          <w:lang w:val="en-US"/>
        </w:rPr>
        <w:t>CONTRACTOR warrants that during the performance of this Agreement it shall not unlawfully discriminate against, harass, or allow harassment against any employee or applicant for employment because or any reason covered under law nor unlawfully deny family-care leave, medical care leave, or pregnancy-disability leave. CONTRACTOR further warrants that it will comply with the provisions of the Fair Employment and Housing Act (Gov. Code §12990 (a-f) et seq.) and the applicable regulations thereunder (California Code of regulations, title 2, Section 7285 et seq.) The applicable regulations of the Fair Employment and Housing Commission implementing California Code of Regulations Section 12990 (a-f) set forth in Chapter 5 of Division 4 of Title 2 of the California Code of Regulations, are incorporated into this Agreement by reference and made a part hereof as if set forth in full. Subcontractors shall give written notice of their obligations under this clause to labor organizations with which they have a collective bargaining or other Agreement.</w:t>
      </w:r>
    </w:p>
    <w:p w14:paraId="36B8A328" w14:textId="77777777" w:rsidR="00FF3D10" w:rsidRDefault="00FF3D10" w:rsidP="00FF3D10">
      <w:pPr>
        <w:ind w:left="440"/>
        <w:rPr>
          <w:rFonts w:ascii="Calibri" w:eastAsia="Calibri" w:hAnsi="Calibri" w:cs="Calibri"/>
        </w:rPr>
      </w:pPr>
    </w:p>
    <w:p w14:paraId="6457F512" w14:textId="77777777" w:rsidR="00FF3D10" w:rsidRDefault="00FF3D10" w:rsidP="1C592616">
      <w:pPr>
        <w:ind w:left="460"/>
        <w:rPr>
          <w:rFonts w:ascii="Calibri" w:eastAsia="Calibri" w:hAnsi="Calibri" w:cs="Calibri"/>
          <w:lang w:val="en-US"/>
        </w:rPr>
      </w:pPr>
      <w:r w:rsidRPr="1C592616">
        <w:rPr>
          <w:rFonts w:ascii="Calibri" w:eastAsia="Calibri" w:hAnsi="Calibri" w:cs="Calibri"/>
          <w:lang w:val="en-US"/>
        </w:rPr>
        <w:t>8.</w:t>
      </w:r>
      <w:r w:rsidRPr="1C592616">
        <w:rPr>
          <w:rFonts w:ascii="Calibri" w:eastAsia="Calibri" w:hAnsi="Calibri" w:cs="Calibri"/>
          <w:sz w:val="14"/>
          <w:szCs w:val="14"/>
          <w:lang w:val="en-US"/>
        </w:rPr>
        <w:t xml:space="preserve">     </w:t>
      </w:r>
      <w:r w:rsidRPr="1C592616">
        <w:rPr>
          <w:rFonts w:ascii="Calibri" w:eastAsia="Calibri" w:hAnsi="Calibri" w:cs="Calibri"/>
          <w:lang w:val="en-US"/>
        </w:rPr>
        <w:t>CONTRACTOR asserts that they are in compliance with California’s Drug Free Workplace Act of 1990 and that they will provide a drug-free workplace by doing all of the following:</w:t>
      </w:r>
    </w:p>
    <w:p w14:paraId="1D618E94" w14:textId="77777777" w:rsidR="00FF3D10" w:rsidRDefault="00FF3D10" w:rsidP="1C592616">
      <w:pPr>
        <w:widowControl w:val="0"/>
        <w:numPr>
          <w:ilvl w:val="1"/>
          <w:numId w:val="28"/>
        </w:numPr>
        <w:rPr>
          <w:rFonts w:ascii="Calibri" w:eastAsia="Calibri" w:hAnsi="Calibri" w:cs="Calibri"/>
          <w:lang w:val="en-US"/>
        </w:rPr>
      </w:pPr>
      <w:r w:rsidRPr="1C592616">
        <w:rPr>
          <w:rFonts w:ascii="Calibri" w:eastAsia="Calibri" w:hAnsi="Calibri" w:cs="Calibri"/>
          <w:lang w:val="en-US"/>
        </w:rPr>
        <w:t>Publishing a statement notifying employees that the unlawful manufacture, distribution, dispensation, possession or use of a controlled substance is prohibited in the person’s or organization’s workplace and specifying the actions that will be taken against employees for violations of the prohibition; and</w:t>
      </w:r>
    </w:p>
    <w:p w14:paraId="42A791D7" w14:textId="77777777" w:rsidR="00FF3D10" w:rsidRDefault="00FF3D10" w:rsidP="00FF3D10">
      <w:pPr>
        <w:widowControl w:val="0"/>
        <w:numPr>
          <w:ilvl w:val="1"/>
          <w:numId w:val="28"/>
        </w:numPr>
        <w:rPr>
          <w:rFonts w:ascii="Calibri" w:eastAsia="Calibri" w:hAnsi="Calibri" w:cs="Calibri"/>
        </w:rPr>
      </w:pPr>
      <w:r>
        <w:rPr>
          <w:rFonts w:ascii="Calibri" w:eastAsia="Calibri" w:hAnsi="Calibri" w:cs="Calibri"/>
        </w:rPr>
        <w:t>Establishing a drug-free awareness program to inform employees about all of the following: a) The dangers of drug abuse in the workplace, b) the CONTRACTOR’s policy of maintaining a drug-free workplace, c) any available drug counseling, rehabilitation and employee assistance programs, and d) the penalties that may be imposed upon employees for drug abuse violations; and</w:t>
      </w:r>
    </w:p>
    <w:p w14:paraId="3192C949" w14:textId="77777777" w:rsidR="00FF3D10" w:rsidRDefault="00FF3D10" w:rsidP="00FF3D10">
      <w:pPr>
        <w:widowControl w:val="0"/>
        <w:numPr>
          <w:ilvl w:val="1"/>
          <w:numId w:val="28"/>
        </w:numPr>
        <w:rPr>
          <w:rFonts w:ascii="Calibri" w:eastAsia="Calibri" w:hAnsi="Calibri" w:cs="Calibri"/>
        </w:rPr>
      </w:pPr>
      <w:r>
        <w:rPr>
          <w:rFonts w:ascii="Calibri" w:eastAsia="Calibri" w:hAnsi="Calibri" w:cs="Calibri"/>
        </w:rPr>
        <w:t>Requiring that each employee engaged in the performance of the contract or grant be given a copy of the statement required by subdivision (a) of the act and that, as a condition of employment on the contract or grant, the employee agrees to abide by the terms of the statement.</w:t>
      </w:r>
    </w:p>
    <w:p w14:paraId="6740C9BD" w14:textId="77777777" w:rsidR="00FF3D10" w:rsidRDefault="00FF3D10" w:rsidP="00FF3D10">
      <w:pPr>
        <w:ind w:left="1440"/>
        <w:rPr>
          <w:rFonts w:ascii="Calibri" w:eastAsia="Calibri" w:hAnsi="Calibri" w:cs="Calibri"/>
        </w:rPr>
      </w:pPr>
    </w:p>
    <w:p w14:paraId="3B8837CB" w14:textId="77777777" w:rsidR="00FF3D10" w:rsidRDefault="00FF3D10" w:rsidP="1C592616">
      <w:pPr>
        <w:ind w:left="440"/>
        <w:rPr>
          <w:rFonts w:ascii="Calibri" w:eastAsia="Calibri" w:hAnsi="Calibri" w:cs="Calibri"/>
          <w:lang w:val="en-US"/>
        </w:rPr>
      </w:pPr>
      <w:r w:rsidRPr="1C592616">
        <w:rPr>
          <w:rFonts w:ascii="Calibri" w:eastAsia="Calibri" w:hAnsi="Calibri" w:cs="Calibri"/>
          <w:sz w:val="24"/>
          <w:szCs w:val="24"/>
          <w:lang w:val="en-US"/>
        </w:rPr>
        <w:t>9.</w:t>
      </w:r>
      <w:r w:rsidRPr="1C592616">
        <w:rPr>
          <w:rFonts w:ascii="Calibri" w:eastAsia="Calibri" w:hAnsi="Calibri" w:cs="Calibri"/>
          <w:sz w:val="14"/>
          <w:szCs w:val="14"/>
          <w:lang w:val="en-US"/>
        </w:rPr>
        <w:t xml:space="preserve"> </w:t>
      </w:r>
      <w:r>
        <w:tab/>
      </w:r>
      <w:r w:rsidRPr="1C592616">
        <w:rPr>
          <w:rFonts w:ascii="Calibri" w:eastAsia="Calibri" w:hAnsi="Calibri" w:cs="Calibri"/>
          <w:lang w:val="en-US"/>
        </w:rPr>
        <w:t xml:space="preserve">CONTRACTOR shall maintain acceptable management systems of financial accounts, documents, and records relating to this Agreement during the term of this Agreement.  Such systems shall provide accurate, current and complete disclosure of the financial activity under this Agreement.  CONTRACTOR shall retain these records for a minimum of three (3) years following the date of final disbursement by the DISTRICT under this Agreement, regardless of the termination date. </w:t>
      </w:r>
    </w:p>
    <w:p w14:paraId="73D1424E" w14:textId="77777777" w:rsidR="00FF3D10" w:rsidRDefault="00FF3D10" w:rsidP="00FF3D10">
      <w:pPr>
        <w:ind w:left="440"/>
        <w:rPr>
          <w:rFonts w:ascii="Calibri" w:eastAsia="Calibri" w:hAnsi="Calibri" w:cs="Calibri"/>
        </w:rPr>
      </w:pPr>
    </w:p>
    <w:p w14:paraId="3DE9A931" w14:textId="77777777" w:rsidR="00FF3D10" w:rsidRDefault="00FF3D10" w:rsidP="1C592616">
      <w:pPr>
        <w:ind w:left="460"/>
        <w:rPr>
          <w:rFonts w:ascii="Calibri" w:eastAsia="Calibri" w:hAnsi="Calibri" w:cs="Calibri"/>
          <w:lang w:val="en-US"/>
        </w:rPr>
      </w:pPr>
      <w:r w:rsidRPr="1C592616">
        <w:rPr>
          <w:rFonts w:ascii="Calibri" w:eastAsia="Calibri" w:hAnsi="Calibri" w:cs="Calibri"/>
          <w:sz w:val="24"/>
          <w:szCs w:val="24"/>
          <w:lang w:val="en-US"/>
        </w:rPr>
        <w:t>10.</w:t>
      </w:r>
      <w:r w:rsidRPr="1C592616">
        <w:rPr>
          <w:rFonts w:ascii="Calibri" w:eastAsia="Calibri" w:hAnsi="Calibri" w:cs="Calibri"/>
          <w:sz w:val="14"/>
          <w:szCs w:val="14"/>
          <w:lang w:val="en-US"/>
        </w:rPr>
        <w:t xml:space="preserve">  </w:t>
      </w:r>
      <w:r w:rsidRPr="1C592616">
        <w:rPr>
          <w:rFonts w:ascii="Calibri" w:eastAsia="Calibri" w:hAnsi="Calibri" w:cs="Calibri"/>
          <w:lang w:val="en-US"/>
        </w:rPr>
        <w:t>CONTRACTOR agrees to allow auditor(s) from the DISTRICT, United States of America, State of California, or their designated representative the right to review and to copy any records and supporting documentation pertaining to the performance of this Agreement.  CONTRACTOR agrees to allow access to such records during normal business hours and to allow interviews of any employees who might reasonably have information related to such records. CONTRACTOR agrees to maintain such records for possible audit for a minimum of three (3) years after final payment.</w:t>
      </w:r>
    </w:p>
    <w:p w14:paraId="57564ECB" w14:textId="595396D1" w:rsidR="00360602" w:rsidRDefault="00FF3D10">
      <w:pPr>
        <w:spacing w:line="240" w:lineRule="auto"/>
        <w:rPr>
          <w:rFonts w:ascii="Calibri" w:eastAsia="Calibri" w:hAnsi="Calibri" w:cs="Calibri"/>
        </w:rPr>
      </w:pPr>
      <w:r>
        <w:rPr>
          <w:rFonts w:ascii="Calibri" w:eastAsia="Calibri" w:hAnsi="Calibri" w:cs="Calibri"/>
        </w:rPr>
        <w:t xml:space="preserve"> </w:t>
      </w:r>
    </w:p>
    <w:p w14:paraId="57564ECC" w14:textId="47E2BEAB" w:rsidR="00360602" w:rsidRPr="003648A5" w:rsidRDefault="00EC1B1E" w:rsidP="00A2330C">
      <w:pPr>
        <w:pStyle w:val="ListParagraph"/>
        <w:numPr>
          <w:ilvl w:val="0"/>
          <w:numId w:val="21"/>
        </w:numPr>
        <w:pBdr>
          <w:top w:val="nil"/>
          <w:left w:val="nil"/>
          <w:bottom w:val="nil"/>
          <w:right w:val="nil"/>
          <w:between w:val="nil"/>
        </w:pBdr>
        <w:spacing w:line="240" w:lineRule="auto"/>
        <w:ind w:right="759"/>
        <w:rPr>
          <w:rFonts w:ascii="Calibri" w:eastAsia="Calibri" w:hAnsi="Calibri" w:cs="Calibri"/>
          <w:color w:val="000000"/>
          <w:lang w:val="en-US"/>
        </w:rPr>
      </w:pPr>
      <w:r w:rsidRPr="003648A5">
        <w:rPr>
          <w:rFonts w:ascii="Calibri" w:eastAsia="Calibri" w:hAnsi="Calibri" w:cs="Calibri"/>
          <w:color w:val="000000" w:themeColor="text1"/>
          <w:u w:val="single"/>
          <w:lang w:val="en-US"/>
        </w:rPr>
        <w:t>Insurance Notices</w:t>
      </w:r>
      <w:r w:rsidRPr="003648A5">
        <w:rPr>
          <w:rFonts w:ascii="Calibri" w:eastAsia="Calibri" w:hAnsi="Calibri" w:cs="Calibri"/>
          <w:color w:val="000000" w:themeColor="text1"/>
          <w:lang w:val="en-US"/>
        </w:rPr>
        <w:t>. Any and all insurance notices required thereunder shall be sent to the addresses set forth below in accordance with the notice requirements contained herein.</w:t>
      </w:r>
    </w:p>
    <w:p w14:paraId="57564ECD" w14:textId="77777777" w:rsidR="00360602" w:rsidRDefault="00360602">
      <w:pPr>
        <w:widowControl w:val="0"/>
        <w:tabs>
          <w:tab w:val="left" w:pos="2416"/>
        </w:tabs>
        <w:spacing w:line="240" w:lineRule="auto"/>
        <w:ind w:left="1800" w:right="759"/>
        <w:jc w:val="both"/>
        <w:rPr>
          <w:rFonts w:ascii="Calibri" w:eastAsia="Calibri" w:hAnsi="Calibri" w:cs="Calibri"/>
        </w:rPr>
      </w:pPr>
    </w:p>
    <w:p w14:paraId="57564ECE" w14:textId="77777777" w:rsidR="00360602" w:rsidRDefault="00EC1B1E">
      <w:pPr>
        <w:widowControl w:val="0"/>
        <w:tabs>
          <w:tab w:val="left" w:pos="2416"/>
        </w:tabs>
        <w:spacing w:line="240" w:lineRule="auto"/>
        <w:ind w:left="1800" w:right="759"/>
        <w:jc w:val="both"/>
        <w:rPr>
          <w:rFonts w:ascii="Calibri" w:eastAsia="Calibri" w:hAnsi="Calibri" w:cs="Calibri"/>
          <w:lang w:val="en-US"/>
        </w:rPr>
      </w:pPr>
      <w:r w:rsidRPr="4E7CA331">
        <w:rPr>
          <w:rFonts w:ascii="Calibri" w:eastAsia="Calibri" w:hAnsi="Calibri" w:cs="Calibri"/>
          <w:lang w:val="en-US"/>
        </w:rPr>
        <w:t>HCRCD:</w:t>
      </w:r>
      <w:r>
        <w:tab/>
      </w:r>
      <w:r>
        <w:tab/>
      </w:r>
      <w:r w:rsidRPr="4E7CA331">
        <w:rPr>
          <w:rFonts w:ascii="Calibri" w:eastAsia="Calibri" w:hAnsi="Calibri" w:cs="Calibri"/>
          <w:lang w:val="en-US"/>
        </w:rPr>
        <w:t>Humboldt County Resource Conservation District</w:t>
      </w:r>
    </w:p>
    <w:p w14:paraId="57564ECF" w14:textId="77777777" w:rsidR="00360602" w:rsidRDefault="00EC1B1E">
      <w:pPr>
        <w:widowControl w:val="0"/>
        <w:tabs>
          <w:tab w:val="left" w:pos="2416"/>
        </w:tabs>
        <w:spacing w:line="240" w:lineRule="auto"/>
        <w:ind w:left="1800" w:right="759"/>
        <w:jc w:val="both"/>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t>Attention: Jill Demers, Executive Director</w:t>
      </w:r>
    </w:p>
    <w:p w14:paraId="57564ED0" w14:textId="77777777" w:rsidR="00360602" w:rsidRDefault="00EC1B1E">
      <w:pPr>
        <w:widowControl w:val="0"/>
        <w:tabs>
          <w:tab w:val="left" w:pos="2416"/>
        </w:tabs>
        <w:spacing w:line="240" w:lineRule="auto"/>
        <w:ind w:left="1800" w:right="759"/>
        <w:jc w:val="both"/>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t>5630 S Broadway St.</w:t>
      </w:r>
    </w:p>
    <w:p w14:paraId="57564ED1" w14:textId="77777777" w:rsidR="00360602" w:rsidRDefault="00EC1B1E">
      <w:pPr>
        <w:widowControl w:val="0"/>
        <w:tabs>
          <w:tab w:val="left" w:pos="2416"/>
        </w:tabs>
        <w:spacing w:line="240" w:lineRule="auto"/>
        <w:ind w:left="1800" w:right="759"/>
        <w:jc w:val="both"/>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t>Eureka, CA 95503</w:t>
      </w:r>
    </w:p>
    <w:p w14:paraId="57564ED2" w14:textId="77777777" w:rsidR="00360602" w:rsidRDefault="00360602">
      <w:pPr>
        <w:widowControl w:val="0"/>
        <w:tabs>
          <w:tab w:val="left" w:pos="2416"/>
        </w:tabs>
        <w:spacing w:line="240" w:lineRule="auto"/>
        <w:ind w:left="1800" w:right="759"/>
        <w:jc w:val="both"/>
        <w:rPr>
          <w:rFonts w:ascii="Calibri" w:eastAsia="Calibri" w:hAnsi="Calibri" w:cs="Calibri"/>
        </w:rPr>
      </w:pPr>
    </w:p>
    <w:p w14:paraId="57564ED3" w14:textId="77777777" w:rsidR="00360602" w:rsidRDefault="00EC1B1E">
      <w:pPr>
        <w:widowControl w:val="0"/>
        <w:tabs>
          <w:tab w:val="left" w:pos="2416"/>
        </w:tabs>
        <w:spacing w:line="240" w:lineRule="auto"/>
        <w:ind w:left="1800" w:right="759"/>
        <w:jc w:val="both"/>
        <w:rPr>
          <w:rFonts w:ascii="Calibri" w:eastAsia="Calibri" w:hAnsi="Calibri" w:cs="Calibri"/>
          <w:lang w:val="en-US"/>
        </w:rPr>
      </w:pPr>
      <w:r w:rsidRPr="4E7CA331">
        <w:rPr>
          <w:rFonts w:ascii="Calibri" w:eastAsia="Calibri" w:hAnsi="Calibri" w:cs="Calibri"/>
          <w:lang w:val="en-US"/>
        </w:rPr>
        <w:t xml:space="preserve">Contractor: </w:t>
      </w:r>
      <w:r>
        <w:tab/>
      </w:r>
      <w:r>
        <w:tab/>
      </w:r>
      <w:r w:rsidRPr="4E7CA331">
        <w:rPr>
          <w:rFonts w:ascii="Calibri" w:eastAsia="Calibri" w:hAnsi="Calibri" w:cs="Calibri"/>
          <w:lang w:val="en-US"/>
        </w:rPr>
        <w:t>(Name of Contractor)</w:t>
      </w:r>
    </w:p>
    <w:p w14:paraId="57564ED4" w14:textId="77777777" w:rsidR="00360602" w:rsidRDefault="00EC1B1E">
      <w:pPr>
        <w:widowControl w:val="0"/>
        <w:tabs>
          <w:tab w:val="left" w:pos="2416"/>
        </w:tabs>
        <w:spacing w:line="240" w:lineRule="auto"/>
        <w:ind w:left="1800" w:right="759"/>
        <w:jc w:val="both"/>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t>Attention: (Name of Contact Person), (Job Title)</w:t>
      </w:r>
    </w:p>
    <w:p w14:paraId="57564ED5" w14:textId="77777777" w:rsidR="00360602" w:rsidRDefault="00EC1B1E">
      <w:pPr>
        <w:widowControl w:val="0"/>
        <w:tabs>
          <w:tab w:val="left" w:pos="2416"/>
        </w:tabs>
        <w:spacing w:line="240" w:lineRule="auto"/>
        <w:ind w:left="1800" w:right="759"/>
        <w:jc w:val="both"/>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t>(Street Address)</w:t>
      </w:r>
    </w:p>
    <w:p w14:paraId="57564ED6" w14:textId="77777777" w:rsidR="00360602" w:rsidRDefault="00EC1B1E">
      <w:pPr>
        <w:widowControl w:val="0"/>
        <w:tabs>
          <w:tab w:val="left" w:pos="2416"/>
        </w:tabs>
        <w:spacing w:line="240" w:lineRule="auto"/>
        <w:ind w:left="1800" w:right="759"/>
        <w:jc w:val="both"/>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t>(City), (State) (Zip Code)</w:t>
      </w:r>
    </w:p>
    <w:p w14:paraId="57564ED7" w14:textId="77777777" w:rsidR="00360602" w:rsidRDefault="00EC1B1E">
      <w:pPr>
        <w:jc w:val="center"/>
        <w:rPr>
          <w:rFonts w:ascii="Calibri" w:eastAsia="Calibri" w:hAnsi="Calibri" w:cs="Calibri"/>
        </w:rPr>
      </w:pPr>
      <w:r>
        <w:br w:type="page"/>
      </w:r>
    </w:p>
    <w:p w14:paraId="57564ED8" w14:textId="7E06673A" w:rsidR="00360602" w:rsidRDefault="00EC1B1E">
      <w:pPr>
        <w:widowControl w:val="0"/>
        <w:spacing w:line="240" w:lineRule="auto"/>
        <w:jc w:val="center"/>
        <w:rPr>
          <w:rFonts w:ascii="Calibri" w:eastAsia="Calibri" w:hAnsi="Calibri" w:cs="Calibri"/>
          <w:smallCaps/>
          <w:sz w:val="28"/>
          <w:szCs w:val="28"/>
        </w:rPr>
      </w:pPr>
      <w:r>
        <w:rPr>
          <w:rFonts w:ascii="Calibri" w:eastAsia="Calibri" w:hAnsi="Calibri" w:cs="Calibri"/>
          <w:smallCaps/>
          <w:sz w:val="28"/>
          <w:szCs w:val="28"/>
        </w:rPr>
        <w:lastRenderedPageBreak/>
        <w:t xml:space="preserve">Attachment </w:t>
      </w:r>
      <w:r w:rsidR="00E673D6">
        <w:rPr>
          <w:rFonts w:ascii="Calibri" w:eastAsia="Calibri" w:hAnsi="Calibri" w:cs="Calibri"/>
          <w:smallCaps/>
          <w:sz w:val="28"/>
          <w:szCs w:val="28"/>
        </w:rPr>
        <w:t>D</w:t>
      </w:r>
      <w:r>
        <w:rPr>
          <w:rFonts w:ascii="Calibri" w:eastAsia="Calibri" w:hAnsi="Calibri" w:cs="Calibri"/>
          <w:smallCaps/>
          <w:sz w:val="28"/>
          <w:szCs w:val="28"/>
        </w:rPr>
        <w:t>: Proposal Template</w:t>
      </w:r>
    </w:p>
    <w:p w14:paraId="57564ED9" w14:textId="77777777" w:rsidR="00360602" w:rsidRDefault="00EC1B1E">
      <w:pPr>
        <w:widowControl w:val="0"/>
        <w:spacing w:line="240" w:lineRule="auto"/>
        <w:jc w:val="center"/>
        <w:rPr>
          <w:rFonts w:ascii="Calibri" w:eastAsia="Calibri" w:hAnsi="Calibri" w:cs="Calibri"/>
          <w:smallCaps/>
          <w:sz w:val="28"/>
          <w:szCs w:val="28"/>
        </w:rPr>
      </w:pPr>
      <w:r>
        <w:rPr>
          <w:rFonts w:ascii="Calibri" w:eastAsia="Calibri" w:hAnsi="Calibri" w:cs="Calibri"/>
          <w:smallCaps/>
          <w:sz w:val="28"/>
          <w:szCs w:val="28"/>
        </w:rPr>
        <w:t>COVER SHEET</w:t>
      </w:r>
    </w:p>
    <w:p w14:paraId="57564EDA" w14:textId="77777777" w:rsidR="00360602" w:rsidRDefault="00360602">
      <w:pPr>
        <w:widowControl w:val="0"/>
        <w:spacing w:line="240" w:lineRule="auto"/>
        <w:jc w:val="center"/>
        <w:rPr>
          <w:rFonts w:ascii="Calibri" w:eastAsia="Calibri" w:hAnsi="Calibri" w:cs="Calibri"/>
          <w:smallCaps/>
          <w:sz w:val="28"/>
          <w:szCs w:val="28"/>
        </w:rPr>
      </w:pPr>
    </w:p>
    <w:p w14:paraId="738E6C6C" w14:textId="758EE801" w:rsidR="00A20A34" w:rsidRPr="00A20A34" w:rsidRDefault="00EC1B1E" w:rsidP="00A20A34">
      <w:pPr>
        <w:rPr>
          <w:rFonts w:ascii="Calibri" w:eastAsia="Calibri" w:hAnsi="Calibri" w:cs="Calibri"/>
        </w:rPr>
      </w:pPr>
      <w:r w:rsidRPr="48ED4C23">
        <w:rPr>
          <w:rFonts w:ascii="Calibri" w:eastAsia="Calibri" w:hAnsi="Calibri" w:cs="Calibri"/>
          <w:lang w:val="en-US"/>
        </w:rPr>
        <w:t>RF</w:t>
      </w:r>
      <w:r w:rsidR="00010F77">
        <w:rPr>
          <w:rFonts w:ascii="Calibri" w:eastAsia="Calibri" w:hAnsi="Calibri" w:cs="Calibri"/>
          <w:lang w:val="en-US"/>
        </w:rPr>
        <w:t>P</w:t>
      </w:r>
      <w:r w:rsidRPr="48ED4C23">
        <w:rPr>
          <w:rFonts w:ascii="Calibri" w:eastAsia="Calibri" w:hAnsi="Calibri" w:cs="Calibri"/>
          <w:lang w:val="en-US"/>
        </w:rPr>
        <w:t xml:space="preserve"> Name:</w:t>
      </w:r>
      <w:r w:rsidR="003E3BEE" w:rsidRPr="48ED4C23">
        <w:rPr>
          <w:rFonts w:ascii="Calibri" w:eastAsia="Calibri" w:hAnsi="Calibri" w:cs="Calibri"/>
          <w:lang w:val="en-US"/>
        </w:rPr>
        <w:t xml:space="preserve"> </w:t>
      </w:r>
      <w:r w:rsidR="00A20A34" w:rsidRPr="008014EA">
        <w:rPr>
          <w:rFonts w:ascii="Calibri" w:eastAsia="Calibri" w:hAnsi="Calibri" w:cs="Calibri"/>
          <w:b/>
          <w:bCs/>
        </w:rPr>
        <w:t>Manual Post Fire Restoration Services in Willow Creek</w:t>
      </w:r>
      <w:r w:rsidR="00A20A34" w:rsidRPr="00A20A34">
        <w:rPr>
          <w:rFonts w:ascii="Calibri" w:eastAsia="Calibri" w:hAnsi="Calibri" w:cs="Calibri"/>
        </w:rPr>
        <w:t xml:space="preserve"> </w:t>
      </w:r>
    </w:p>
    <w:p w14:paraId="57564EDC" w14:textId="47D7BEF4" w:rsidR="00360602" w:rsidRDefault="00EC1B1E">
      <w:pPr>
        <w:rPr>
          <w:rFonts w:ascii="Calibri" w:eastAsia="Calibri" w:hAnsi="Calibri" w:cs="Calibri"/>
        </w:rPr>
      </w:pPr>
      <w:r w:rsidRPr="003E4200">
        <w:rPr>
          <w:rFonts w:ascii="Calibri" w:eastAsia="Calibri" w:hAnsi="Calibri" w:cs="Calibri"/>
        </w:rPr>
        <w:t>Submission Deadline:</w:t>
      </w:r>
      <w:r w:rsidR="003E4200">
        <w:rPr>
          <w:rFonts w:ascii="Calibri" w:eastAsia="Calibri" w:hAnsi="Calibri" w:cs="Calibri"/>
        </w:rPr>
        <w:t xml:space="preserve"> Monday, </w:t>
      </w:r>
      <w:r w:rsidR="008014EA" w:rsidRPr="009B25D0">
        <w:rPr>
          <w:rFonts w:ascii="Calibri" w:eastAsia="Calibri" w:hAnsi="Calibri" w:cs="Calibri"/>
        </w:rPr>
        <w:t>June</w:t>
      </w:r>
      <w:r w:rsidR="003E4200" w:rsidRPr="009B25D0">
        <w:rPr>
          <w:rFonts w:ascii="Calibri" w:eastAsia="Calibri" w:hAnsi="Calibri" w:cs="Calibri"/>
        </w:rPr>
        <w:t xml:space="preserve"> 2</w:t>
      </w:r>
      <w:r w:rsidR="009B25D0" w:rsidRPr="009B25D0">
        <w:rPr>
          <w:rFonts w:ascii="Calibri" w:eastAsia="Calibri" w:hAnsi="Calibri" w:cs="Calibri"/>
        </w:rPr>
        <w:t>3</w:t>
      </w:r>
      <w:r w:rsidR="003E4200" w:rsidRPr="009B25D0">
        <w:rPr>
          <w:rFonts w:ascii="Calibri" w:eastAsia="Calibri" w:hAnsi="Calibri" w:cs="Calibri"/>
        </w:rPr>
        <w:t>, 202</w:t>
      </w:r>
      <w:r w:rsidR="008014EA" w:rsidRPr="009B25D0">
        <w:rPr>
          <w:rFonts w:ascii="Calibri" w:eastAsia="Calibri" w:hAnsi="Calibri" w:cs="Calibri"/>
        </w:rPr>
        <w:t>5</w:t>
      </w:r>
      <w:r w:rsidR="003E4200">
        <w:rPr>
          <w:rFonts w:ascii="Calibri" w:eastAsia="Calibri" w:hAnsi="Calibri" w:cs="Calibri"/>
        </w:rPr>
        <w:t xml:space="preserve"> (by 5:00 PM)</w:t>
      </w:r>
    </w:p>
    <w:p w14:paraId="57564EDD" w14:textId="4A423058" w:rsidR="00360602" w:rsidRDefault="00EC1B1E" w:rsidP="30469591">
      <w:pPr>
        <w:rPr>
          <w:rFonts w:ascii="Calibri" w:eastAsia="Calibri" w:hAnsi="Calibri" w:cs="Calibri"/>
          <w:lang w:val="en-US"/>
        </w:rPr>
      </w:pPr>
      <w:r w:rsidRPr="30469591">
        <w:rPr>
          <w:rFonts w:ascii="Calibri" w:eastAsia="Calibri" w:hAnsi="Calibri" w:cs="Calibri"/>
          <w:lang w:val="en-US"/>
        </w:rPr>
        <w:t>Email submission as a PDF</w:t>
      </w:r>
      <w:r w:rsidR="00030474" w:rsidRPr="30469591">
        <w:rPr>
          <w:rFonts w:ascii="Calibri" w:eastAsia="Calibri" w:hAnsi="Calibri" w:cs="Calibri"/>
          <w:lang w:val="en-US"/>
        </w:rPr>
        <w:t xml:space="preserve"> or submit hardcopy</w:t>
      </w:r>
      <w:r w:rsidRPr="30469591">
        <w:rPr>
          <w:rFonts w:ascii="Calibri" w:eastAsia="Calibri" w:hAnsi="Calibri" w:cs="Calibri"/>
          <w:lang w:val="en-US"/>
        </w:rPr>
        <w:t>: Katrina Henderson (</w:t>
      </w:r>
      <w:hyperlink r:id="rId20">
        <w:r w:rsidRPr="30469591">
          <w:rPr>
            <w:rFonts w:ascii="Calibri" w:eastAsia="Calibri" w:hAnsi="Calibri" w:cs="Calibri"/>
            <w:color w:val="1155CC"/>
            <w:u w:val="single"/>
            <w:lang w:val="en-US"/>
          </w:rPr>
          <w:t>foresthealth@hcrcd.org</w:t>
        </w:r>
      </w:hyperlink>
      <w:r w:rsidRPr="30469591">
        <w:rPr>
          <w:rFonts w:ascii="Calibri" w:eastAsia="Calibri" w:hAnsi="Calibri" w:cs="Calibri"/>
          <w:lang w:val="en-US"/>
        </w:rPr>
        <w:t xml:space="preserve">) </w:t>
      </w:r>
    </w:p>
    <w:p w14:paraId="57564EDE" w14:textId="77777777" w:rsidR="00360602" w:rsidRDefault="00360602">
      <w:pPr>
        <w:rPr>
          <w:rFonts w:ascii="Calibri" w:eastAsia="Calibri" w:hAnsi="Calibri" w:cs="Calibri"/>
        </w:rPr>
      </w:pPr>
    </w:p>
    <w:p w14:paraId="57564EDF" w14:textId="77777777" w:rsidR="00360602" w:rsidRDefault="00EC1B1E">
      <w:pPr>
        <w:rPr>
          <w:rFonts w:ascii="Calibri" w:eastAsia="Calibri" w:hAnsi="Calibri" w:cs="Calibri"/>
        </w:rPr>
      </w:pPr>
      <w:r>
        <w:rPr>
          <w:rFonts w:ascii="Calibri" w:eastAsia="Calibri" w:hAnsi="Calibri" w:cs="Calibri"/>
        </w:rPr>
        <w:t>Contractor Name:</w:t>
      </w:r>
    </w:p>
    <w:p w14:paraId="57564EE0" w14:textId="77777777" w:rsidR="00360602" w:rsidRDefault="00EC1B1E">
      <w:pPr>
        <w:rPr>
          <w:rFonts w:ascii="Calibri" w:eastAsia="Calibri" w:hAnsi="Calibri" w:cs="Calibri"/>
        </w:rPr>
      </w:pPr>
      <w:r>
        <w:rPr>
          <w:rFonts w:ascii="Calibri" w:eastAsia="Calibri" w:hAnsi="Calibri" w:cs="Calibri"/>
        </w:rPr>
        <w:t>Contractor Address:</w:t>
      </w:r>
    </w:p>
    <w:p w14:paraId="57564EE1" w14:textId="77777777" w:rsidR="00360602" w:rsidRDefault="00EC1B1E">
      <w:pPr>
        <w:rPr>
          <w:rFonts w:ascii="Calibri" w:eastAsia="Calibri" w:hAnsi="Calibri" w:cs="Calibri"/>
        </w:rPr>
      </w:pPr>
      <w:r>
        <w:rPr>
          <w:rFonts w:ascii="Calibri" w:eastAsia="Calibri" w:hAnsi="Calibri" w:cs="Calibri"/>
        </w:rPr>
        <w:t>Contact Person:</w:t>
      </w:r>
    </w:p>
    <w:p w14:paraId="57564EE2" w14:textId="77777777" w:rsidR="00360602" w:rsidRDefault="00EC1B1E">
      <w:pPr>
        <w:rPr>
          <w:rFonts w:ascii="Calibri" w:eastAsia="Calibri" w:hAnsi="Calibri" w:cs="Calibri"/>
        </w:rPr>
      </w:pPr>
      <w:r>
        <w:rPr>
          <w:rFonts w:ascii="Calibri" w:eastAsia="Calibri" w:hAnsi="Calibri" w:cs="Calibri"/>
        </w:rPr>
        <w:t>Contact Phone Number:</w:t>
      </w:r>
    </w:p>
    <w:p w14:paraId="57564EE3" w14:textId="77777777" w:rsidR="00360602" w:rsidRDefault="00EC1B1E">
      <w:pPr>
        <w:rPr>
          <w:rFonts w:ascii="Calibri" w:eastAsia="Calibri" w:hAnsi="Calibri" w:cs="Calibri"/>
        </w:rPr>
      </w:pPr>
      <w:r>
        <w:rPr>
          <w:rFonts w:ascii="Calibri" w:eastAsia="Calibri" w:hAnsi="Calibri" w:cs="Calibri"/>
        </w:rPr>
        <w:t>Contact Email Address:</w:t>
      </w:r>
    </w:p>
    <w:p w14:paraId="57564EE4" w14:textId="77777777" w:rsidR="00360602" w:rsidRDefault="00360602">
      <w:pPr>
        <w:rPr>
          <w:rFonts w:ascii="Calibri" w:eastAsia="Calibri" w:hAnsi="Calibri" w:cs="Calibri"/>
        </w:rPr>
      </w:pPr>
    </w:p>
    <w:p w14:paraId="57564EE5" w14:textId="77777777" w:rsidR="00360602" w:rsidRDefault="00EC1B1E">
      <w:pPr>
        <w:rPr>
          <w:rFonts w:ascii="Calibri" w:eastAsia="Calibri" w:hAnsi="Calibri" w:cs="Calibri"/>
        </w:rPr>
      </w:pPr>
      <w:r>
        <w:rPr>
          <w:rFonts w:ascii="Calibri" w:eastAsia="Calibri" w:hAnsi="Calibri" w:cs="Calibri"/>
        </w:rPr>
        <w:t>Statement of Availability:</w:t>
      </w:r>
    </w:p>
    <w:p w14:paraId="57564EE6" w14:textId="77777777" w:rsidR="00360602" w:rsidRDefault="00360602">
      <w:pPr>
        <w:rPr>
          <w:rFonts w:ascii="Calibri" w:eastAsia="Calibri" w:hAnsi="Calibri" w:cs="Calibri"/>
        </w:rPr>
      </w:pPr>
    </w:p>
    <w:p w14:paraId="57564EE7" w14:textId="77777777" w:rsidR="00360602" w:rsidRDefault="00360602">
      <w:pPr>
        <w:rPr>
          <w:rFonts w:ascii="Calibri" w:eastAsia="Calibri" w:hAnsi="Calibri" w:cs="Calibri"/>
        </w:rPr>
      </w:pPr>
    </w:p>
    <w:p w14:paraId="57564EE8" w14:textId="77777777" w:rsidR="00360602" w:rsidRDefault="00360602">
      <w:pPr>
        <w:rPr>
          <w:rFonts w:ascii="Calibri" w:eastAsia="Calibri" w:hAnsi="Calibri" w:cs="Calibri"/>
        </w:rPr>
      </w:pPr>
    </w:p>
    <w:p w14:paraId="57564EE9" w14:textId="77777777" w:rsidR="00360602" w:rsidRDefault="00360602">
      <w:pPr>
        <w:rPr>
          <w:rFonts w:ascii="Calibri" w:eastAsia="Calibri" w:hAnsi="Calibri" w:cs="Calibri"/>
        </w:rPr>
      </w:pPr>
    </w:p>
    <w:p w14:paraId="57564EEB" w14:textId="3542AF52" w:rsidR="00360602" w:rsidRDefault="00EC1B1E">
      <w:pPr>
        <w:rPr>
          <w:rFonts w:ascii="Calibri" w:eastAsia="Calibri" w:hAnsi="Calibri" w:cs="Calibri"/>
        </w:rPr>
      </w:pPr>
      <w:r>
        <w:rPr>
          <w:rFonts w:ascii="Calibri" w:eastAsia="Calibri" w:hAnsi="Calibri" w:cs="Calibri"/>
        </w:rPr>
        <w:t>Certification</w:t>
      </w:r>
      <w:r w:rsidR="003E3BEE">
        <w:rPr>
          <w:rFonts w:ascii="Calibri" w:eastAsia="Calibri" w:hAnsi="Calibri" w:cs="Calibri"/>
        </w:rPr>
        <w:t>:</w:t>
      </w:r>
    </w:p>
    <w:p w14:paraId="57564EEC" w14:textId="0CFE1AAD" w:rsidR="00360602" w:rsidRDefault="00EC1B1E" w:rsidP="004C0476">
      <w:pPr>
        <w:ind w:left="720"/>
        <w:rPr>
          <w:rFonts w:ascii="Calibri" w:eastAsia="Calibri" w:hAnsi="Calibri" w:cs="Calibri"/>
        </w:rPr>
      </w:pPr>
      <w:r>
        <w:rPr>
          <w:rFonts w:ascii="Calibri" w:eastAsia="Calibri" w:hAnsi="Calibri" w:cs="Calibri"/>
        </w:rPr>
        <w:t xml:space="preserve">I/We have reviewed the Request for </w:t>
      </w:r>
      <w:r w:rsidR="00010F77">
        <w:rPr>
          <w:rFonts w:ascii="Calibri" w:eastAsia="Calibri" w:hAnsi="Calibri" w:cs="Calibri"/>
        </w:rPr>
        <w:t>Proposals</w:t>
      </w:r>
      <w:r>
        <w:rPr>
          <w:rFonts w:ascii="Calibri" w:eastAsia="Calibri" w:hAnsi="Calibri" w:cs="Calibri"/>
        </w:rPr>
        <w:t>, and I/We can provide insurance certificates that meet the requirements listed in Attachment C prior to execution of a professional services agreement.</w:t>
      </w:r>
    </w:p>
    <w:p w14:paraId="57564EED" w14:textId="77777777" w:rsidR="00360602" w:rsidRDefault="00360602">
      <w:pPr>
        <w:rPr>
          <w:rFonts w:ascii="Calibri" w:eastAsia="Calibri" w:hAnsi="Calibri" w:cs="Calibri"/>
        </w:rPr>
      </w:pPr>
    </w:p>
    <w:p w14:paraId="57564EEE" w14:textId="77777777" w:rsidR="00360602" w:rsidRDefault="00360602">
      <w:pPr>
        <w:rPr>
          <w:rFonts w:ascii="Calibri" w:eastAsia="Calibri" w:hAnsi="Calibri" w:cs="Calibri"/>
        </w:rPr>
      </w:pPr>
    </w:p>
    <w:p w14:paraId="57564EEF" w14:textId="77777777" w:rsidR="00360602" w:rsidRDefault="00EC1B1E">
      <w:pPr>
        <w:rPr>
          <w:rFonts w:ascii="Calibri" w:eastAsia="Calibri" w:hAnsi="Calibri" w:cs="Calibri"/>
        </w:rPr>
      </w:pPr>
      <w:r>
        <w:rPr>
          <w:rFonts w:ascii="Calibri" w:eastAsia="Calibri" w:hAnsi="Calibri" w:cs="Calibri"/>
        </w:rPr>
        <w:t>Signature: ______________________________________</w:t>
      </w:r>
    </w:p>
    <w:p w14:paraId="57564EF0" w14:textId="77777777" w:rsidR="00360602" w:rsidRDefault="00360602">
      <w:pPr>
        <w:rPr>
          <w:rFonts w:ascii="Calibri" w:eastAsia="Calibri" w:hAnsi="Calibri" w:cs="Calibri"/>
        </w:rPr>
      </w:pPr>
    </w:p>
    <w:p w14:paraId="57564EF1" w14:textId="77777777" w:rsidR="00360602" w:rsidRDefault="00EC1B1E">
      <w:pPr>
        <w:rPr>
          <w:rFonts w:ascii="Calibri" w:eastAsia="Calibri" w:hAnsi="Calibri" w:cs="Calibri"/>
        </w:rPr>
      </w:pPr>
      <w:r>
        <w:rPr>
          <w:rFonts w:ascii="Calibri" w:eastAsia="Calibri" w:hAnsi="Calibri" w:cs="Calibri"/>
        </w:rPr>
        <w:t>Printed Name &amp; Title: ______________________________________</w:t>
      </w:r>
    </w:p>
    <w:p w14:paraId="57564EF2" w14:textId="77777777" w:rsidR="00360602" w:rsidRDefault="00360602">
      <w:pPr>
        <w:rPr>
          <w:rFonts w:ascii="Calibri" w:eastAsia="Calibri" w:hAnsi="Calibri" w:cs="Calibri"/>
        </w:rPr>
      </w:pPr>
    </w:p>
    <w:p w14:paraId="57564EF3" w14:textId="77777777" w:rsidR="00360602" w:rsidRDefault="00EC1B1E">
      <w:pPr>
        <w:rPr>
          <w:rFonts w:ascii="Calibri" w:eastAsia="Calibri" w:hAnsi="Calibri" w:cs="Calibri"/>
        </w:rPr>
      </w:pPr>
      <w:r>
        <w:rPr>
          <w:rFonts w:ascii="Calibri" w:eastAsia="Calibri" w:hAnsi="Calibri" w:cs="Calibri"/>
        </w:rPr>
        <w:t>Date: _____________</w:t>
      </w:r>
      <w:r>
        <w:br w:type="page"/>
      </w:r>
    </w:p>
    <w:p w14:paraId="57564EF4" w14:textId="345E67A3" w:rsidR="00360602" w:rsidRDefault="00EC1B1E">
      <w:pPr>
        <w:widowControl w:val="0"/>
        <w:spacing w:line="240" w:lineRule="auto"/>
        <w:jc w:val="center"/>
        <w:rPr>
          <w:rFonts w:ascii="Calibri" w:eastAsia="Calibri" w:hAnsi="Calibri" w:cs="Calibri"/>
          <w:smallCaps/>
          <w:sz w:val="28"/>
          <w:szCs w:val="28"/>
        </w:rPr>
      </w:pPr>
      <w:r>
        <w:rPr>
          <w:rFonts w:ascii="Calibri" w:eastAsia="Calibri" w:hAnsi="Calibri" w:cs="Calibri"/>
          <w:smallCaps/>
          <w:sz w:val="28"/>
          <w:szCs w:val="28"/>
        </w:rPr>
        <w:lastRenderedPageBreak/>
        <w:t xml:space="preserve">Attachment </w:t>
      </w:r>
      <w:r w:rsidR="00571EE8">
        <w:rPr>
          <w:rFonts w:ascii="Calibri" w:eastAsia="Calibri" w:hAnsi="Calibri" w:cs="Calibri"/>
          <w:smallCaps/>
          <w:sz w:val="28"/>
          <w:szCs w:val="28"/>
        </w:rPr>
        <w:t>E</w:t>
      </w:r>
      <w:r>
        <w:rPr>
          <w:rFonts w:ascii="Calibri" w:eastAsia="Calibri" w:hAnsi="Calibri" w:cs="Calibri"/>
          <w:smallCaps/>
          <w:sz w:val="28"/>
          <w:szCs w:val="28"/>
        </w:rPr>
        <w:t>: Proposal Template</w:t>
      </w:r>
    </w:p>
    <w:p w14:paraId="57564EF5" w14:textId="625AEEFD" w:rsidR="00360602" w:rsidRDefault="00EC1B1E">
      <w:pPr>
        <w:widowControl w:val="0"/>
        <w:spacing w:line="240" w:lineRule="auto"/>
        <w:jc w:val="center"/>
        <w:rPr>
          <w:rFonts w:ascii="Calibri" w:eastAsia="Calibri" w:hAnsi="Calibri" w:cs="Calibri"/>
          <w:smallCaps/>
          <w:sz w:val="28"/>
          <w:szCs w:val="28"/>
        </w:rPr>
      </w:pPr>
      <w:r>
        <w:rPr>
          <w:rFonts w:ascii="Calibri" w:eastAsia="Calibri" w:hAnsi="Calibri" w:cs="Calibri"/>
          <w:smallCaps/>
          <w:sz w:val="28"/>
          <w:szCs w:val="28"/>
        </w:rPr>
        <w:t xml:space="preserve">STATEMENT OF </w:t>
      </w:r>
      <w:r w:rsidR="00010F77">
        <w:rPr>
          <w:rFonts w:ascii="Calibri" w:eastAsia="Calibri" w:hAnsi="Calibri" w:cs="Calibri"/>
          <w:smallCaps/>
          <w:sz w:val="28"/>
          <w:szCs w:val="28"/>
        </w:rPr>
        <w:t>PROPOSAL</w:t>
      </w:r>
    </w:p>
    <w:p w14:paraId="57564EF6" w14:textId="77777777" w:rsidR="00360602" w:rsidRDefault="00360602">
      <w:pPr>
        <w:widowControl w:val="0"/>
        <w:spacing w:line="240" w:lineRule="auto"/>
        <w:jc w:val="center"/>
        <w:rPr>
          <w:rFonts w:ascii="Calibri" w:eastAsia="Calibri" w:hAnsi="Calibri" w:cs="Calibri"/>
          <w:smallCaps/>
          <w:sz w:val="28"/>
          <w:szCs w:val="28"/>
        </w:rPr>
      </w:pPr>
    </w:p>
    <w:p w14:paraId="57564EF7" w14:textId="048EEC3A" w:rsidR="00360602" w:rsidRDefault="00EC1B1E">
      <w:pPr>
        <w:jc w:val="center"/>
        <w:rPr>
          <w:rFonts w:ascii="Calibri" w:eastAsia="Calibri" w:hAnsi="Calibri" w:cs="Calibri"/>
          <w:sz w:val="18"/>
          <w:szCs w:val="18"/>
        </w:rPr>
      </w:pPr>
      <w:r>
        <w:rPr>
          <w:rFonts w:ascii="Calibri" w:eastAsia="Calibri" w:hAnsi="Calibri" w:cs="Calibri"/>
          <w:sz w:val="18"/>
          <w:szCs w:val="18"/>
        </w:rPr>
        <w:t>Submit a separate form for EACH service type offered. Attachment continuation sheets as needed. Reference the RF</w:t>
      </w:r>
      <w:r w:rsidR="00010F77">
        <w:rPr>
          <w:rFonts w:ascii="Calibri" w:eastAsia="Calibri" w:hAnsi="Calibri" w:cs="Calibri"/>
          <w:sz w:val="18"/>
          <w:szCs w:val="18"/>
        </w:rPr>
        <w:t>P</w:t>
      </w:r>
      <w:r>
        <w:rPr>
          <w:rFonts w:ascii="Calibri" w:eastAsia="Calibri" w:hAnsi="Calibri" w:cs="Calibri"/>
          <w:sz w:val="18"/>
          <w:szCs w:val="18"/>
        </w:rPr>
        <w:t xml:space="preserve"> for details to include.</w:t>
      </w:r>
    </w:p>
    <w:p w14:paraId="57564EF8" w14:textId="77777777" w:rsidR="00360602" w:rsidRDefault="00360602">
      <w:pPr>
        <w:rPr>
          <w:rFonts w:ascii="Calibri" w:eastAsia="Calibri" w:hAnsi="Calibri" w:cs="Calibri"/>
        </w:rPr>
      </w:pPr>
    </w:p>
    <w:p w14:paraId="57564EF9" w14:textId="77777777" w:rsidR="00360602" w:rsidRDefault="00EC1B1E">
      <w:pPr>
        <w:rPr>
          <w:rFonts w:ascii="Calibri" w:eastAsia="Calibri" w:hAnsi="Calibri" w:cs="Calibri"/>
        </w:rPr>
      </w:pPr>
      <w:r>
        <w:rPr>
          <w:rFonts w:ascii="Calibri" w:eastAsia="Calibri" w:hAnsi="Calibri" w:cs="Calibri"/>
        </w:rPr>
        <w:t xml:space="preserve">Select </w:t>
      </w:r>
      <w:r>
        <w:rPr>
          <w:rFonts w:ascii="Calibri" w:eastAsia="Calibri" w:hAnsi="Calibri" w:cs="Calibri"/>
          <w:b/>
        </w:rPr>
        <w:t>one</w:t>
      </w:r>
      <w:r>
        <w:rPr>
          <w:rFonts w:ascii="Calibri" w:eastAsia="Calibri" w:hAnsi="Calibri" w:cs="Calibri"/>
        </w:rPr>
        <w:t xml:space="preserve"> service type:</w:t>
      </w:r>
    </w:p>
    <w:p w14:paraId="57564EFA" w14:textId="701E8DAD" w:rsidR="00360602" w:rsidRDefault="004940D0">
      <w:pPr>
        <w:numPr>
          <w:ilvl w:val="0"/>
          <w:numId w:val="20"/>
        </w:numPr>
        <w:rPr>
          <w:rFonts w:ascii="Calibri" w:eastAsia="Calibri" w:hAnsi="Calibri" w:cs="Calibri"/>
        </w:rPr>
      </w:pPr>
      <w:r>
        <w:rPr>
          <w:rFonts w:ascii="Calibri" w:eastAsia="Calibri" w:hAnsi="Calibri" w:cs="Calibri"/>
        </w:rPr>
        <w:t>Post Fire Restoration</w:t>
      </w:r>
    </w:p>
    <w:p w14:paraId="57564EFD" w14:textId="2DE3CF16" w:rsidR="00360602" w:rsidRDefault="005663F2">
      <w:pPr>
        <w:numPr>
          <w:ilvl w:val="0"/>
          <w:numId w:val="20"/>
        </w:numPr>
        <w:rPr>
          <w:rFonts w:ascii="Calibri" w:eastAsia="Calibri" w:hAnsi="Calibri" w:cs="Calibri"/>
        </w:rPr>
      </w:pPr>
      <w:r>
        <w:rPr>
          <w:rFonts w:ascii="Calibri" w:eastAsia="Calibri" w:hAnsi="Calibri" w:cs="Calibri"/>
        </w:rPr>
        <w:t>Reforestation</w:t>
      </w:r>
    </w:p>
    <w:p w14:paraId="57564EFE" w14:textId="77777777" w:rsidR="00360602" w:rsidRDefault="00360602">
      <w:pPr>
        <w:rPr>
          <w:rFonts w:ascii="Calibri" w:eastAsia="Calibri" w:hAnsi="Calibri" w:cs="Calibri"/>
        </w:rPr>
      </w:pPr>
    </w:p>
    <w:p w14:paraId="57564EFF" w14:textId="77777777" w:rsidR="00360602" w:rsidRDefault="00EC1B1E">
      <w:pPr>
        <w:numPr>
          <w:ilvl w:val="0"/>
          <w:numId w:val="8"/>
        </w:numPr>
        <w:rPr>
          <w:rFonts w:ascii="Calibri" w:eastAsia="Calibri" w:hAnsi="Calibri" w:cs="Calibri"/>
        </w:rPr>
      </w:pPr>
      <w:r>
        <w:rPr>
          <w:rFonts w:ascii="Calibri" w:eastAsia="Calibri" w:hAnsi="Calibri" w:cs="Calibri"/>
        </w:rPr>
        <w:t>Qualifications for selected service type:</w:t>
      </w:r>
    </w:p>
    <w:p w14:paraId="57564F00" w14:textId="77777777" w:rsidR="00360602" w:rsidRDefault="00360602">
      <w:pPr>
        <w:rPr>
          <w:rFonts w:ascii="Calibri" w:eastAsia="Calibri" w:hAnsi="Calibri" w:cs="Calibri"/>
        </w:rPr>
      </w:pPr>
    </w:p>
    <w:p w14:paraId="57564F01" w14:textId="77777777" w:rsidR="00360602" w:rsidRDefault="00360602">
      <w:pPr>
        <w:rPr>
          <w:rFonts w:ascii="Calibri" w:eastAsia="Calibri" w:hAnsi="Calibri" w:cs="Calibri"/>
        </w:rPr>
      </w:pPr>
    </w:p>
    <w:p w14:paraId="57564F02" w14:textId="77777777" w:rsidR="00360602" w:rsidRDefault="00360602">
      <w:pPr>
        <w:rPr>
          <w:rFonts w:ascii="Calibri" w:eastAsia="Calibri" w:hAnsi="Calibri" w:cs="Calibri"/>
        </w:rPr>
      </w:pPr>
    </w:p>
    <w:p w14:paraId="57564F03" w14:textId="77777777" w:rsidR="00360602" w:rsidRDefault="00360602">
      <w:pPr>
        <w:rPr>
          <w:rFonts w:ascii="Calibri" w:eastAsia="Calibri" w:hAnsi="Calibri" w:cs="Calibri"/>
        </w:rPr>
      </w:pPr>
    </w:p>
    <w:p w14:paraId="57564F04" w14:textId="77777777" w:rsidR="00360602" w:rsidRDefault="00EC1B1E">
      <w:pPr>
        <w:numPr>
          <w:ilvl w:val="0"/>
          <w:numId w:val="8"/>
        </w:numPr>
        <w:rPr>
          <w:rFonts w:ascii="Calibri" w:eastAsia="Calibri" w:hAnsi="Calibri" w:cs="Calibri"/>
        </w:rPr>
      </w:pPr>
      <w:r>
        <w:rPr>
          <w:rFonts w:ascii="Calibri" w:eastAsia="Calibri" w:hAnsi="Calibri" w:cs="Calibri"/>
        </w:rPr>
        <w:t>Description of general approach:</w:t>
      </w:r>
    </w:p>
    <w:p w14:paraId="57564F05" w14:textId="77777777" w:rsidR="00360602" w:rsidRDefault="00360602">
      <w:pPr>
        <w:rPr>
          <w:rFonts w:ascii="Calibri" w:eastAsia="Calibri" w:hAnsi="Calibri" w:cs="Calibri"/>
        </w:rPr>
      </w:pPr>
    </w:p>
    <w:p w14:paraId="57564F06" w14:textId="77777777" w:rsidR="00360602" w:rsidRDefault="00360602">
      <w:pPr>
        <w:rPr>
          <w:rFonts w:ascii="Calibri" w:eastAsia="Calibri" w:hAnsi="Calibri" w:cs="Calibri"/>
        </w:rPr>
      </w:pPr>
    </w:p>
    <w:p w14:paraId="57564F07" w14:textId="77777777" w:rsidR="00360602" w:rsidRDefault="00360602">
      <w:pPr>
        <w:rPr>
          <w:rFonts w:ascii="Calibri" w:eastAsia="Calibri" w:hAnsi="Calibri" w:cs="Calibri"/>
        </w:rPr>
      </w:pPr>
    </w:p>
    <w:p w14:paraId="57564F08" w14:textId="77777777" w:rsidR="00360602" w:rsidRDefault="00360602">
      <w:pPr>
        <w:rPr>
          <w:rFonts w:ascii="Calibri" w:eastAsia="Calibri" w:hAnsi="Calibri" w:cs="Calibri"/>
        </w:rPr>
      </w:pPr>
    </w:p>
    <w:p w14:paraId="57564F09" w14:textId="4A3FF474" w:rsidR="00360602" w:rsidRDefault="009B25D0">
      <w:pPr>
        <w:numPr>
          <w:ilvl w:val="0"/>
          <w:numId w:val="8"/>
        </w:numPr>
        <w:spacing w:after="240" w:line="240" w:lineRule="auto"/>
        <w:rPr>
          <w:rFonts w:ascii="Calibri" w:eastAsia="Calibri" w:hAnsi="Calibri" w:cs="Calibri"/>
        </w:rPr>
      </w:pPr>
      <w:r>
        <w:rPr>
          <w:rFonts w:ascii="Calibri" w:eastAsia="Calibri" w:hAnsi="Calibri" w:cs="Calibri"/>
          <w:u w:val="single"/>
        </w:rPr>
        <w:t>Daily</w:t>
      </w:r>
      <w:r w:rsidR="00EC1B1E">
        <w:rPr>
          <w:rFonts w:ascii="Calibri" w:eastAsia="Calibri" w:hAnsi="Calibri" w:cs="Calibri"/>
        </w:rPr>
        <w:t xml:space="preserve"> cost estimate (add rows as needed). The costs provided should reflect the best available information at the time of the RF</w:t>
      </w:r>
      <w:r w:rsidR="00010F77">
        <w:rPr>
          <w:rFonts w:ascii="Calibri" w:eastAsia="Calibri" w:hAnsi="Calibri" w:cs="Calibri"/>
        </w:rPr>
        <w:t>P</w:t>
      </w:r>
      <w:r w:rsidR="00EC1B1E">
        <w:rPr>
          <w:rFonts w:ascii="Calibri" w:eastAsia="Calibri" w:hAnsi="Calibri" w:cs="Calibri"/>
        </w:rPr>
        <w:t xml:space="preserve"> and will be the basis of negotiation if a professional services agreement is offered.:</w:t>
      </w:r>
    </w:p>
    <w:p w14:paraId="57564F0A" w14:textId="77777777" w:rsidR="00360602" w:rsidRDefault="00EC1B1E">
      <w:pPr>
        <w:spacing w:after="240" w:line="240" w:lineRule="auto"/>
        <w:ind w:firstLine="360"/>
        <w:rPr>
          <w:rFonts w:ascii="Calibri" w:eastAsia="Calibri" w:hAnsi="Calibri" w:cs="Calibri"/>
        </w:rPr>
      </w:pPr>
      <w:r>
        <w:rPr>
          <w:rFonts w:ascii="Calibri" w:eastAsia="Calibri" w:hAnsi="Calibri" w:cs="Calibri"/>
        </w:rPr>
        <w:t>Cost estimate is based on _____ operating hours per day.</w:t>
      </w:r>
    </w:p>
    <w:tbl>
      <w:tblPr>
        <w:tblW w:w="9936"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4952"/>
        <w:gridCol w:w="1630"/>
        <w:gridCol w:w="1581"/>
        <w:gridCol w:w="1773"/>
      </w:tblGrid>
      <w:tr w:rsidR="00360602" w14:paraId="57564F0C" w14:textId="77777777">
        <w:trPr>
          <w:trHeight w:val="323"/>
        </w:trPr>
        <w:tc>
          <w:tcPr>
            <w:tcW w:w="9936" w:type="dxa"/>
            <w:gridSpan w:val="4"/>
            <w:shd w:val="clear" w:color="auto" w:fill="D0CECE"/>
            <w:vAlign w:val="center"/>
          </w:tcPr>
          <w:p w14:paraId="57564F0B" w14:textId="77777777" w:rsidR="00360602" w:rsidRDefault="00EC1B1E">
            <w:pPr>
              <w:jc w:val="center"/>
              <w:rPr>
                <w:rFonts w:ascii="Calibri" w:eastAsia="Calibri" w:hAnsi="Calibri" w:cs="Calibri"/>
              </w:rPr>
            </w:pPr>
            <w:r>
              <w:rPr>
                <w:rFonts w:ascii="Calibri" w:eastAsia="Calibri" w:hAnsi="Calibri" w:cs="Calibri"/>
              </w:rPr>
              <w:t>Daily Cost Estimate</w:t>
            </w:r>
          </w:p>
        </w:tc>
      </w:tr>
      <w:tr w:rsidR="00360602" w14:paraId="57564F11" w14:textId="77777777">
        <w:trPr>
          <w:trHeight w:val="360"/>
        </w:trPr>
        <w:tc>
          <w:tcPr>
            <w:tcW w:w="4952" w:type="dxa"/>
            <w:shd w:val="clear" w:color="auto" w:fill="E7E6E6"/>
            <w:vAlign w:val="center"/>
          </w:tcPr>
          <w:p w14:paraId="57564F0D" w14:textId="77777777" w:rsidR="00360602" w:rsidRDefault="00EC1B1E">
            <w:pPr>
              <w:rPr>
                <w:rFonts w:ascii="Calibri" w:eastAsia="Calibri" w:hAnsi="Calibri" w:cs="Calibri"/>
              </w:rPr>
            </w:pPr>
            <w:r>
              <w:rPr>
                <w:rFonts w:ascii="Calibri" w:eastAsia="Calibri" w:hAnsi="Calibri" w:cs="Calibri"/>
                <w:i/>
              </w:rPr>
              <w:t>Personnel roles:</w:t>
            </w:r>
          </w:p>
        </w:tc>
        <w:tc>
          <w:tcPr>
            <w:tcW w:w="1630" w:type="dxa"/>
            <w:shd w:val="clear" w:color="auto" w:fill="E7E6E6"/>
            <w:vAlign w:val="center"/>
          </w:tcPr>
          <w:p w14:paraId="57564F0E" w14:textId="77777777" w:rsidR="00360602" w:rsidRDefault="00EC1B1E">
            <w:pPr>
              <w:jc w:val="center"/>
              <w:rPr>
                <w:rFonts w:ascii="Calibri" w:eastAsia="Calibri" w:hAnsi="Calibri" w:cs="Calibri"/>
              </w:rPr>
            </w:pPr>
            <w:r>
              <w:rPr>
                <w:rFonts w:ascii="Calibri" w:eastAsia="Calibri" w:hAnsi="Calibri" w:cs="Calibri"/>
              </w:rPr>
              <w:t>Quantity</w:t>
            </w:r>
          </w:p>
        </w:tc>
        <w:tc>
          <w:tcPr>
            <w:tcW w:w="1581" w:type="dxa"/>
            <w:shd w:val="clear" w:color="auto" w:fill="E7E6E6"/>
            <w:vAlign w:val="center"/>
          </w:tcPr>
          <w:p w14:paraId="57564F0F" w14:textId="77777777" w:rsidR="00360602" w:rsidRDefault="00EC1B1E">
            <w:pPr>
              <w:jc w:val="center"/>
              <w:rPr>
                <w:rFonts w:ascii="Calibri" w:eastAsia="Calibri" w:hAnsi="Calibri" w:cs="Calibri"/>
              </w:rPr>
            </w:pPr>
            <w:r>
              <w:rPr>
                <w:rFonts w:ascii="Calibri" w:eastAsia="Calibri" w:hAnsi="Calibri" w:cs="Calibri"/>
              </w:rPr>
              <w:t>Daily Rate</w:t>
            </w:r>
          </w:p>
        </w:tc>
        <w:tc>
          <w:tcPr>
            <w:tcW w:w="1773" w:type="dxa"/>
            <w:shd w:val="clear" w:color="auto" w:fill="E7E6E6"/>
            <w:vAlign w:val="center"/>
          </w:tcPr>
          <w:p w14:paraId="57564F10" w14:textId="77777777" w:rsidR="00360602" w:rsidRDefault="00EC1B1E">
            <w:pPr>
              <w:jc w:val="center"/>
              <w:rPr>
                <w:rFonts w:ascii="Calibri" w:eastAsia="Calibri" w:hAnsi="Calibri" w:cs="Calibri"/>
              </w:rPr>
            </w:pPr>
            <w:r>
              <w:rPr>
                <w:rFonts w:ascii="Calibri" w:eastAsia="Calibri" w:hAnsi="Calibri" w:cs="Calibri"/>
              </w:rPr>
              <w:t>Cost</w:t>
            </w:r>
          </w:p>
        </w:tc>
      </w:tr>
      <w:tr w:rsidR="00360602" w14:paraId="57564F16" w14:textId="77777777">
        <w:trPr>
          <w:trHeight w:val="360"/>
        </w:trPr>
        <w:tc>
          <w:tcPr>
            <w:tcW w:w="4952" w:type="dxa"/>
            <w:vAlign w:val="center"/>
          </w:tcPr>
          <w:p w14:paraId="57564F12" w14:textId="77777777" w:rsidR="00360602" w:rsidRDefault="00360602">
            <w:pPr>
              <w:rPr>
                <w:rFonts w:ascii="Calibri" w:eastAsia="Calibri" w:hAnsi="Calibri" w:cs="Calibri"/>
              </w:rPr>
            </w:pPr>
          </w:p>
        </w:tc>
        <w:tc>
          <w:tcPr>
            <w:tcW w:w="1630" w:type="dxa"/>
            <w:vAlign w:val="center"/>
          </w:tcPr>
          <w:p w14:paraId="57564F13" w14:textId="77777777" w:rsidR="00360602" w:rsidRDefault="00360602">
            <w:pPr>
              <w:jc w:val="center"/>
              <w:rPr>
                <w:rFonts w:ascii="Calibri" w:eastAsia="Calibri" w:hAnsi="Calibri" w:cs="Calibri"/>
              </w:rPr>
            </w:pPr>
          </w:p>
        </w:tc>
        <w:tc>
          <w:tcPr>
            <w:tcW w:w="1581" w:type="dxa"/>
            <w:vAlign w:val="center"/>
          </w:tcPr>
          <w:p w14:paraId="57564F14" w14:textId="77777777" w:rsidR="00360602" w:rsidRDefault="00360602">
            <w:pPr>
              <w:jc w:val="center"/>
              <w:rPr>
                <w:rFonts w:ascii="Calibri" w:eastAsia="Calibri" w:hAnsi="Calibri" w:cs="Calibri"/>
              </w:rPr>
            </w:pPr>
          </w:p>
        </w:tc>
        <w:tc>
          <w:tcPr>
            <w:tcW w:w="1773" w:type="dxa"/>
            <w:vAlign w:val="center"/>
          </w:tcPr>
          <w:p w14:paraId="57564F15" w14:textId="77777777" w:rsidR="00360602" w:rsidRDefault="00360602">
            <w:pPr>
              <w:jc w:val="center"/>
              <w:rPr>
                <w:rFonts w:ascii="Calibri" w:eastAsia="Calibri" w:hAnsi="Calibri" w:cs="Calibri"/>
              </w:rPr>
            </w:pPr>
          </w:p>
        </w:tc>
      </w:tr>
      <w:tr w:rsidR="00360602" w14:paraId="57564F20" w14:textId="77777777">
        <w:trPr>
          <w:trHeight w:val="360"/>
        </w:trPr>
        <w:tc>
          <w:tcPr>
            <w:tcW w:w="4952" w:type="dxa"/>
            <w:vAlign w:val="center"/>
          </w:tcPr>
          <w:p w14:paraId="57564F1C" w14:textId="77777777" w:rsidR="00360602" w:rsidRDefault="00360602">
            <w:pPr>
              <w:rPr>
                <w:rFonts w:ascii="Calibri" w:eastAsia="Calibri" w:hAnsi="Calibri" w:cs="Calibri"/>
              </w:rPr>
            </w:pPr>
          </w:p>
        </w:tc>
        <w:tc>
          <w:tcPr>
            <w:tcW w:w="1630" w:type="dxa"/>
            <w:vAlign w:val="center"/>
          </w:tcPr>
          <w:p w14:paraId="57564F1D" w14:textId="77777777" w:rsidR="00360602" w:rsidRDefault="00360602">
            <w:pPr>
              <w:jc w:val="center"/>
              <w:rPr>
                <w:rFonts w:ascii="Calibri" w:eastAsia="Calibri" w:hAnsi="Calibri" w:cs="Calibri"/>
              </w:rPr>
            </w:pPr>
          </w:p>
        </w:tc>
        <w:tc>
          <w:tcPr>
            <w:tcW w:w="1581" w:type="dxa"/>
            <w:vAlign w:val="center"/>
          </w:tcPr>
          <w:p w14:paraId="57564F1E" w14:textId="77777777" w:rsidR="00360602" w:rsidRDefault="00360602">
            <w:pPr>
              <w:jc w:val="center"/>
              <w:rPr>
                <w:rFonts w:ascii="Calibri" w:eastAsia="Calibri" w:hAnsi="Calibri" w:cs="Calibri"/>
              </w:rPr>
            </w:pPr>
          </w:p>
        </w:tc>
        <w:tc>
          <w:tcPr>
            <w:tcW w:w="1773" w:type="dxa"/>
            <w:vAlign w:val="center"/>
          </w:tcPr>
          <w:p w14:paraId="57564F1F" w14:textId="77777777" w:rsidR="00360602" w:rsidRDefault="00360602">
            <w:pPr>
              <w:jc w:val="center"/>
              <w:rPr>
                <w:rFonts w:ascii="Calibri" w:eastAsia="Calibri" w:hAnsi="Calibri" w:cs="Calibri"/>
              </w:rPr>
            </w:pPr>
          </w:p>
        </w:tc>
      </w:tr>
      <w:tr w:rsidR="00360602" w14:paraId="57564F25" w14:textId="77777777">
        <w:trPr>
          <w:trHeight w:val="360"/>
        </w:trPr>
        <w:tc>
          <w:tcPr>
            <w:tcW w:w="4952" w:type="dxa"/>
            <w:shd w:val="clear" w:color="auto" w:fill="E7E6E6"/>
            <w:vAlign w:val="center"/>
          </w:tcPr>
          <w:p w14:paraId="57564F21" w14:textId="77777777" w:rsidR="00360602" w:rsidRDefault="00EC1B1E">
            <w:pPr>
              <w:rPr>
                <w:rFonts w:ascii="Calibri" w:eastAsia="Calibri" w:hAnsi="Calibri" w:cs="Calibri"/>
              </w:rPr>
            </w:pPr>
            <w:r>
              <w:rPr>
                <w:rFonts w:ascii="Calibri" w:eastAsia="Calibri" w:hAnsi="Calibri" w:cs="Calibri"/>
                <w:i/>
              </w:rPr>
              <w:t>Equipment:</w:t>
            </w:r>
          </w:p>
        </w:tc>
        <w:tc>
          <w:tcPr>
            <w:tcW w:w="1630" w:type="dxa"/>
            <w:shd w:val="clear" w:color="auto" w:fill="E7E6E6"/>
            <w:vAlign w:val="center"/>
          </w:tcPr>
          <w:p w14:paraId="57564F22" w14:textId="77777777" w:rsidR="00360602" w:rsidRDefault="00EC1B1E">
            <w:pPr>
              <w:jc w:val="center"/>
              <w:rPr>
                <w:rFonts w:ascii="Calibri" w:eastAsia="Calibri" w:hAnsi="Calibri" w:cs="Calibri"/>
              </w:rPr>
            </w:pPr>
            <w:r>
              <w:rPr>
                <w:rFonts w:ascii="Calibri" w:eastAsia="Calibri" w:hAnsi="Calibri" w:cs="Calibri"/>
              </w:rPr>
              <w:t>Quantity</w:t>
            </w:r>
          </w:p>
        </w:tc>
        <w:tc>
          <w:tcPr>
            <w:tcW w:w="1581" w:type="dxa"/>
            <w:shd w:val="clear" w:color="auto" w:fill="E7E6E6"/>
            <w:vAlign w:val="center"/>
          </w:tcPr>
          <w:p w14:paraId="57564F23" w14:textId="77777777" w:rsidR="00360602" w:rsidRDefault="00EC1B1E">
            <w:pPr>
              <w:jc w:val="center"/>
              <w:rPr>
                <w:rFonts w:ascii="Calibri" w:eastAsia="Calibri" w:hAnsi="Calibri" w:cs="Calibri"/>
              </w:rPr>
            </w:pPr>
            <w:r>
              <w:rPr>
                <w:rFonts w:ascii="Calibri" w:eastAsia="Calibri" w:hAnsi="Calibri" w:cs="Calibri"/>
              </w:rPr>
              <w:t>Daily Rate</w:t>
            </w:r>
          </w:p>
        </w:tc>
        <w:tc>
          <w:tcPr>
            <w:tcW w:w="1773" w:type="dxa"/>
            <w:shd w:val="clear" w:color="auto" w:fill="E7E6E6"/>
            <w:vAlign w:val="center"/>
          </w:tcPr>
          <w:p w14:paraId="57564F24" w14:textId="77777777" w:rsidR="00360602" w:rsidRDefault="00EC1B1E">
            <w:pPr>
              <w:jc w:val="center"/>
              <w:rPr>
                <w:rFonts w:ascii="Calibri" w:eastAsia="Calibri" w:hAnsi="Calibri" w:cs="Calibri"/>
              </w:rPr>
            </w:pPr>
            <w:r>
              <w:rPr>
                <w:rFonts w:ascii="Calibri" w:eastAsia="Calibri" w:hAnsi="Calibri" w:cs="Calibri"/>
              </w:rPr>
              <w:t>Cost</w:t>
            </w:r>
          </w:p>
        </w:tc>
      </w:tr>
      <w:tr w:rsidR="00360602" w14:paraId="57564F2A" w14:textId="77777777">
        <w:trPr>
          <w:trHeight w:val="360"/>
        </w:trPr>
        <w:tc>
          <w:tcPr>
            <w:tcW w:w="4952" w:type="dxa"/>
            <w:vAlign w:val="center"/>
          </w:tcPr>
          <w:p w14:paraId="57564F26" w14:textId="77777777" w:rsidR="00360602" w:rsidRDefault="00360602">
            <w:pPr>
              <w:jc w:val="center"/>
              <w:rPr>
                <w:rFonts w:ascii="Calibri" w:eastAsia="Calibri" w:hAnsi="Calibri" w:cs="Calibri"/>
              </w:rPr>
            </w:pPr>
          </w:p>
        </w:tc>
        <w:tc>
          <w:tcPr>
            <w:tcW w:w="1630" w:type="dxa"/>
            <w:vAlign w:val="center"/>
          </w:tcPr>
          <w:p w14:paraId="57564F27" w14:textId="77777777" w:rsidR="00360602" w:rsidRDefault="00360602">
            <w:pPr>
              <w:jc w:val="center"/>
              <w:rPr>
                <w:rFonts w:ascii="Calibri" w:eastAsia="Calibri" w:hAnsi="Calibri" w:cs="Calibri"/>
              </w:rPr>
            </w:pPr>
          </w:p>
        </w:tc>
        <w:tc>
          <w:tcPr>
            <w:tcW w:w="1581" w:type="dxa"/>
            <w:vAlign w:val="center"/>
          </w:tcPr>
          <w:p w14:paraId="57564F28" w14:textId="77777777" w:rsidR="00360602" w:rsidRDefault="00360602">
            <w:pPr>
              <w:jc w:val="center"/>
              <w:rPr>
                <w:rFonts w:ascii="Calibri" w:eastAsia="Calibri" w:hAnsi="Calibri" w:cs="Calibri"/>
              </w:rPr>
            </w:pPr>
          </w:p>
        </w:tc>
        <w:tc>
          <w:tcPr>
            <w:tcW w:w="1773" w:type="dxa"/>
            <w:vAlign w:val="center"/>
          </w:tcPr>
          <w:p w14:paraId="57564F29" w14:textId="77777777" w:rsidR="00360602" w:rsidRDefault="00360602">
            <w:pPr>
              <w:jc w:val="center"/>
              <w:rPr>
                <w:rFonts w:ascii="Calibri" w:eastAsia="Calibri" w:hAnsi="Calibri" w:cs="Calibri"/>
              </w:rPr>
            </w:pPr>
          </w:p>
        </w:tc>
      </w:tr>
      <w:tr w:rsidR="00360602" w14:paraId="57564F2F" w14:textId="77777777">
        <w:trPr>
          <w:trHeight w:val="360"/>
        </w:trPr>
        <w:tc>
          <w:tcPr>
            <w:tcW w:w="4952" w:type="dxa"/>
            <w:vAlign w:val="center"/>
          </w:tcPr>
          <w:p w14:paraId="57564F2B" w14:textId="77777777" w:rsidR="00360602" w:rsidRDefault="00360602">
            <w:pPr>
              <w:jc w:val="center"/>
              <w:rPr>
                <w:rFonts w:ascii="Calibri" w:eastAsia="Calibri" w:hAnsi="Calibri" w:cs="Calibri"/>
              </w:rPr>
            </w:pPr>
          </w:p>
        </w:tc>
        <w:tc>
          <w:tcPr>
            <w:tcW w:w="1630" w:type="dxa"/>
            <w:vAlign w:val="center"/>
          </w:tcPr>
          <w:p w14:paraId="57564F2C" w14:textId="77777777" w:rsidR="00360602" w:rsidRDefault="00360602">
            <w:pPr>
              <w:jc w:val="center"/>
              <w:rPr>
                <w:rFonts w:ascii="Calibri" w:eastAsia="Calibri" w:hAnsi="Calibri" w:cs="Calibri"/>
              </w:rPr>
            </w:pPr>
          </w:p>
        </w:tc>
        <w:tc>
          <w:tcPr>
            <w:tcW w:w="1581" w:type="dxa"/>
            <w:vAlign w:val="center"/>
          </w:tcPr>
          <w:p w14:paraId="57564F2D" w14:textId="77777777" w:rsidR="00360602" w:rsidRDefault="00360602">
            <w:pPr>
              <w:jc w:val="center"/>
              <w:rPr>
                <w:rFonts w:ascii="Calibri" w:eastAsia="Calibri" w:hAnsi="Calibri" w:cs="Calibri"/>
              </w:rPr>
            </w:pPr>
          </w:p>
        </w:tc>
        <w:tc>
          <w:tcPr>
            <w:tcW w:w="1773" w:type="dxa"/>
            <w:vAlign w:val="center"/>
          </w:tcPr>
          <w:p w14:paraId="57564F2E" w14:textId="77777777" w:rsidR="00360602" w:rsidRDefault="00360602">
            <w:pPr>
              <w:jc w:val="center"/>
              <w:rPr>
                <w:rFonts w:ascii="Calibri" w:eastAsia="Calibri" w:hAnsi="Calibri" w:cs="Calibri"/>
              </w:rPr>
            </w:pPr>
          </w:p>
        </w:tc>
      </w:tr>
      <w:tr w:rsidR="00360602" w14:paraId="57564F34" w14:textId="77777777">
        <w:trPr>
          <w:trHeight w:val="360"/>
        </w:trPr>
        <w:tc>
          <w:tcPr>
            <w:tcW w:w="4952" w:type="dxa"/>
            <w:shd w:val="clear" w:color="auto" w:fill="E7E6E6"/>
            <w:vAlign w:val="center"/>
          </w:tcPr>
          <w:p w14:paraId="57564F30" w14:textId="77777777" w:rsidR="00360602" w:rsidRDefault="00EC1B1E">
            <w:pPr>
              <w:rPr>
                <w:rFonts w:ascii="Calibri" w:eastAsia="Calibri" w:hAnsi="Calibri" w:cs="Calibri"/>
              </w:rPr>
            </w:pPr>
            <w:r>
              <w:rPr>
                <w:rFonts w:ascii="Calibri" w:eastAsia="Calibri" w:hAnsi="Calibri" w:cs="Calibri"/>
                <w:i/>
              </w:rPr>
              <w:t>Other Expenses:</w:t>
            </w:r>
          </w:p>
        </w:tc>
        <w:tc>
          <w:tcPr>
            <w:tcW w:w="1630" w:type="dxa"/>
            <w:shd w:val="clear" w:color="auto" w:fill="E7E6E6"/>
            <w:vAlign w:val="center"/>
          </w:tcPr>
          <w:p w14:paraId="57564F31" w14:textId="77777777" w:rsidR="00360602" w:rsidRDefault="00EC1B1E">
            <w:pPr>
              <w:jc w:val="center"/>
              <w:rPr>
                <w:rFonts w:ascii="Calibri" w:eastAsia="Calibri" w:hAnsi="Calibri" w:cs="Calibri"/>
              </w:rPr>
            </w:pPr>
            <w:r>
              <w:rPr>
                <w:rFonts w:ascii="Calibri" w:eastAsia="Calibri" w:hAnsi="Calibri" w:cs="Calibri"/>
              </w:rPr>
              <w:t>Quantity</w:t>
            </w:r>
          </w:p>
        </w:tc>
        <w:tc>
          <w:tcPr>
            <w:tcW w:w="1581" w:type="dxa"/>
            <w:shd w:val="clear" w:color="auto" w:fill="E7E6E6"/>
            <w:vAlign w:val="center"/>
          </w:tcPr>
          <w:p w14:paraId="57564F32" w14:textId="77777777" w:rsidR="00360602" w:rsidRDefault="00EC1B1E">
            <w:pPr>
              <w:jc w:val="center"/>
              <w:rPr>
                <w:rFonts w:ascii="Calibri" w:eastAsia="Calibri" w:hAnsi="Calibri" w:cs="Calibri"/>
              </w:rPr>
            </w:pPr>
            <w:r>
              <w:rPr>
                <w:rFonts w:ascii="Calibri" w:eastAsia="Calibri" w:hAnsi="Calibri" w:cs="Calibri"/>
              </w:rPr>
              <w:t>Rate</w:t>
            </w:r>
          </w:p>
        </w:tc>
        <w:tc>
          <w:tcPr>
            <w:tcW w:w="1773" w:type="dxa"/>
            <w:shd w:val="clear" w:color="auto" w:fill="E7E6E6"/>
            <w:vAlign w:val="center"/>
          </w:tcPr>
          <w:p w14:paraId="57564F33" w14:textId="77777777" w:rsidR="00360602" w:rsidRDefault="00EC1B1E">
            <w:pPr>
              <w:jc w:val="center"/>
              <w:rPr>
                <w:rFonts w:ascii="Calibri" w:eastAsia="Calibri" w:hAnsi="Calibri" w:cs="Calibri"/>
              </w:rPr>
            </w:pPr>
            <w:r>
              <w:rPr>
                <w:rFonts w:ascii="Calibri" w:eastAsia="Calibri" w:hAnsi="Calibri" w:cs="Calibri"/>
              </w:rPr>
              <w:t>Cost</w:t>
            </w:r>
          </w:p>
        </w:tc>
      </w:tr>
      <w:tr w:rsidR="00360602" w14:paraId="57564F39" w14:textId="77777777">
        <w:trPr>
          <w:trHeight w:val="360"/>
        </w:trPr>
        <w:tc>
          <w:tcPr>
            <w:tcW w:w="4952" w:type="dxa"/>
            <w:vAlign w:val="center"/>
          </w:tcPr>
          <w:p w14:paraId="57564F35" w14:textId="77777777" w:rsidR="00360602" w:rsidRDefault="00EC1B1E">
            <w:pPr>
              <w:rPr>
                <w:rFonts w:ascii="Calibri" w:eastAsia="Calibri" w:hAnsi="Calibri" w:cs="Calibri"/>
              </w:rPr>
            </w:pPr>
            <w:r>
              <w:rPr>
                <w:rFonts w:ascii="Calibri" w:eastAsia="Calibri" w:hAnsi="Calibri" w:cs="Calibri"/>
              </w:rPr>
              <w:t>Mileage</w:t>
            </w:r>
          </w:p>
        </w:tc>
        <w:tc>
          <w:tcPr>
            <w:tcW w:w="1630" w:type="dxa"/>
            <w:vAlign w:val="center"/>
          </w:tcPr>
          <w:p w14:paraId="57564F36" w14:textId="77777777" w:rsidR="00360602" w:rsidRDefault="00360602">
            <w:pPr>
              <w:jc w:val="center"/>
              <w:rPr>
                <w:rFonts w:ascii="Calibri" w:eastAsia="Calibri" w:hAnsi="Calibri" w:cs="Calibri"/>
              </w:rPr>
            </w:pPr>
          </w:p>
        </w:tc>
        <w:tc>
          <w:tcPr>
            <w:tcW w:w="1581" w:type="dxa"/>
            <w:vAlign w:val="center"/>
          </w:tcPr>
          <w:p w14:paraId="57564F37" w14:textId="43AA8247" w:rsidR="00360602" w:rsidRDefault="00EC1B1E">
            <w:pPr>
              <w:jc w:val="center"/>
              <w:rPr>
                <w:rFonts w:ascii="Calibri" w:eastAsia="Calibri" w:hAnsi="Calibri" w:cs="Calibri"/>
              </w:rPr>
            </w:pPr>
            <w:r>
              <w:rPr>
                <w:rFonts w:ascii="Calibri" w:eastAsia="Calibri" w:hAnsi="Calibri" w:cs="Calibri"/>
              </w:rPr>
              <w:t>.</w:t>
            </w:r>
            <w:r w:rsidR="004940D0">
              <w:rPr>
                <w:rFonts w:ascii="Calibri" w:eastAsia="Calibri" w:hAnsi="Calibri" w:cs="Calibri"/>
              </w:rPr>
              <w:t>70</w:t>
            </w:r>
          </w:p>
        </w:tc>
        <w:tc>
          <w:tcPr>
            <w:tcW w:w="1773" w:type="dxa"/>
            <w:vAlign w:val="center"/>
          </w:tcPr>
          <w:p w14:paraId="57564F38" w14:textId="77777777" w:rsidR="00360602" w:rsidRDefault="00360602">
            <w:pPr>
              <w:jc w:val="center"/>
              <w:rPr>
                <w:rFonts w:ascii="Calibri" w:eastAsia="Calibri" w:hAnsi="Calibri" w:cs="Calibri"/>
              </w:rPr>
            </w:pPr>
          </w:p>
        </w:tc>
      </w:tr>
      <w:tr w:rsidR="00360602" w14:paraId="57564F3E" w14:textId="77777777">
        <w:trPr>
          <w:trHeight w:val="360"/>
        </w:trPr>
        <w:tc>
          <w:tcPr>
            <w:tcW w:w="4952" w:type="dxa"/>
            <w:vAlign w:val="center"/>
          </w:tcPr>
          <w:p w14:paraId="57564F3A" w14:textId="77777777" w:rsidR="00360602" w:rsidRDefault="00360602">
            <w:pPr>
              <w:rPr>
                <w:rFonts w:ascii="Calibri" w:eastAsia="Calibri" w:hAnsi="Calibri" w:cs="Calibri"/>
              </w:rPr>
            </w:pPr>
          </w:p>
        </w:tc>
        <w:tc>
          <w:tcPr>
            <w:tcW w:w="1630" w:type="dxa"/>
            <w:vAlign w:val="center"/>
          </w:tcPr>
          <w:p w14:paraId="57564F3B" w14:textId="77777777" w:rsidR="00360602" w:rsidRDefault="00360602">
            <w:pPr>
              <w:jc w:val="center"/>
              <w:rPr>
                <w:rFonts w:ascii="Calibri" w:eastAsia="Calibri" w:hAnsi="Calibri" w:cs="Calibri"/>
              </w:rPr>
            </w:pPr>
          </w:p>
        </w:tc>
        <w:tc>
          <w:tcPr>
            <w:tcW w:w="1581" w:type="dxa"/>
            <w:vAlign w:val="center"/>
          </w:tcPr>
          <w:p w14:paraId="57564F3C" w14:textId="77777777" w:rsidR="00360602" w:rsidRDefault="00360602">
            <w:pPr>
              <w:jc w:val="center"/>
              <w:rPr>
                <w:rFonts w:ascii="Calibri" w:eastAsia="Calibri" w:hAnsi="Calibri" w:cs="Calibri"/>
              </w:rPr>
            </w:pPr>
          </w:p>
        </w:tc>
        <w:tc>
          <w:tcPr>
            <w:tcW w:w="1773" w:type="dxa"/>
            <w:vAlign w:val="center"/>
          </w:tcPr>
          <w:p w14:paraId="57564F3D" w14:textId="77777777" w:rsidR="00360602" w:rsidRDefault="00360602">
            <w:pPr>
              <w:jc w:val="center"/>
              <w:rPr>
                <w:rFonts w:ascii="Calibri" w:eastAsia="Calibri" w:hAnsi="Calibri" w:cs="Calibri"/>
              </w:rPr>
            </w:pPr>
          </w:p>
        </w:tc>
      </w:tr>
      <w:tr w:rsidR="00360602" w14:paraId="57564F43" w14:textId="77777777">
        <w:trPr>
          <w:trHeight w:val="395"/>
        </w:trPr>
        <w:tc>
          <w:tcPr>
            <w:tcW w:w="4952" w:type="dxa"/>
            <w:shd w:val="clear" w:color="auto" w:fill="D0CECE"/>
            <w:vAlign w:val="center"/>
          </w:tcPr>
          <w:p w14:paraId="57564F3F" w14:textId="77777777" w:rsidR="00360602" w:rsidRDefault="00360602">
            <w:pPr>
              <w:jc w:val="center"/>
              <w:rPr>
                <w:rFonts w:ascii="Calibri" w:eastAsia="Calibri" w:hAnsi="Calibri" w:cs="Calibri"/>
              </w:rPr>
            </w:pPr>
          </w:p>
        </w:tc>
        <w:tc>
          <w:tcPr>
            <w:tcW w:w="1630" w:type="dxa"/>
            <w:shd w:val="clear" w:color="auto" w:fill="D0CECE"/>
            <w:vAlign w:val="center"/>
          </w:tcPr>
          <w:p w14:paraId="57564F40" w14:textId="77777777" w:rsidR="00360602" w:rsidRDefault="00360602">
            <w:pPr>
              <w:jc w:val="center"/>
              <w:rPr>
                <w:rFonts w:ascii="Calibri" w:eastAsia="Calibri" w:hAnsi="Calibri" w:cs="Calibri"/>
              </w:rPr>
            </w:pPr>
          </w:p>
        </w:tc>
        <w:tc>
          <w:tcPr>
            <w:tcW w:w="1581" w:type="dxa"/>
            <w:shd w:val="clear" w:color="auto" w:fill="D0CECE"/>
            <w:vAlign w:val="center"/>
          </w:tcPr>
          <w:p w14:paraId="57564F41" w14:textId="77777777" w:rsidR="00360602" w:rsidRDefault="00EC1B1E">
            <w:pPr>
              <w:jc w:val="right"/>
              <w:rPr>
                <w:rFonts w:ascii="Calibri" w:eastAsia="Calibri" w:hAnsi="Calibri" w:cs="Calibri"/>
              </w:rPr>
            </w:pPr>
            <w:r>
              <w:rPr>
                <w:rFonts w:ascii="Calibri" w:eastAsia="Calibri" w:hAnsi="Calibri" w:cs="Calibri"/>
              </w:rPr>
              <w:t>Grand Total:</w:t>
            </w:r>
          </w:p>
        </w:tc>
        <w:tc>
          <w:tcPr>
            <w:tcW w:w="1773" w:type="dxa"/>
            <w:shd w:val="clear" w:color="auto" w:fill="D0CECE"/>
            <w:vAlign w:val="center"/>
          </w:tcPr>
          <w:p w14:paraId="57564F42" w14:textId="77777777" w:rsidR="00360602" w:rsidRDefault="00EC1B1E">
            <w:pPr>
              <w:rPr>
                <w:rFonts w:ascii="Calibri" w:eastAsia="Calibri" w:hAnsi="Calibri" w:cs="Calibri"/>
              </w:rPr>
            </w:pPr>
            <w:r>
              <w:rPr>
                <w:rFonts w:ascii="Calibri" w:eastAsia="Calibri" w:hAnsi="Calibri" w:cs="Calibri"/>
              </w:rPr>
              <w:t>$</w:t>
            </w:r>
          </w:p>
        </w:tc>
      </w:tr>
    </w:tbl>
    <w:p w14:paraId="7137E675" w14:textId="77777777" w:rsidR="004940D0" w:rsidRDefault="004940D0">
      <w:pPr>
        <w:widowControl w:val="0"/>
        <w:spacing w:line="240" w:lineRule="auto"/>
        <w:jc w:val="center"/>
        <w:rPr>
          <w:rFonts w:ascii="Calibri" w:eastAsia="Calibri" w:hAnsi="Calibri" w:cs="Calibri"/>
          <w:smallCaps/>
          <w:sz w:val="28"/>
          <w:szCs w:val="28"/>
        </w:rPr>
      </w:pPr>
    </w:p>
    <w:p w14:paraId="41EFE630" w14:textId="77777777" w:rsidR="004940D0" w:rsidRDefault="004940D0">
      <w:pPr>
        <w:widowControl w:val="0"/>
        <w:spacing w:line="240" w:lineRule="auto"/>
        <w:jc w:val="center"/>
        <w:rPr>
          <w:rFonts w:ascii="Calibri" w:eastAsia="Calibri" w:hAnsi="Calibri" w:cs="Calibri"/>
          <w:smallCaps/>
          <w:sz w:val="28"/>
          <w:szCs w:val="28"/>
        </w:rPr>
      </w:pPr>
    </w:p>
    <w:p w14:paraId="69AC0D9F" w14:textId="77777777" w:rsidR="004940D0" w:rsidRDefault="004940D0">
      <w:pPr>
        <w:widowControl w:val="0"/>
        <w:spacing w:line="240" w:lineRule="auto"/>
        <w:jc w:val="center"/>
        <w:rPr>
          <w:rFonts w:ascii="Calibri" w:eastAsia="Calibri" w:hAnsi="Calibri" w:cs="Calibri"/>
          <w:smallCaps/>
          <w:sz w:val="28"/>
          <w:szCs w:val="28"/>
        </w:rPr>
      </w:pPr>
    </w:p>
    <w:p w14:paraId="57564F44" w14:textId="2B5EA9FD" w:rsidR="00360602" w:rsidRDefault="00EC1B1E">
      <w:pPr>
        <w:widowControl w:val="0"/>
        <w:spacing w:line="240" w:lineRule="auto"/>
        <w:jc w:val="center"/>
        <w:rPr>
          <w:rFonts w:ascii="Calibri" w:eastAsia="Calibri" w:hAnsi="Calibri" w:cs="Calibri"/>
          <w:smallCaps/>
          <w:sz w:val="28"/>
          <w:szCs w:val="28"/>
        </w:rPr>
      </w:pPr>
      <w:r>
        <w:rPr>
          <w:rFonts w:ascii="Calibri" w:eastAsia="Calibri" w:hAnsi="Calibri" w:cs="Calibri"/>
          <w:smallCaps/>
          <w:sz w:val="28"/>
          <w:szCs w:val="28"/>
        </w:rPr>
        <w:lastRenderedPageBreak/>
        <w:t xml:space="preserve">Attachment </w:t>
      </w:r>
      <w:r w:rsidR="00571EE8">
        <w:rPr>
          <w:rFonts w:ascii="Calibri" w:eastAsia="Calibri" w:hAnsi="Calibri" w:cs="Calibri"/>
          <w:smallCaps/>
          <w:sz w:val="28"/>
          <w:szCs w:val="28"/>
        </w:rPr>
        <w:t>E</w:t>
      </w:r>
      <w:r>
        <w:rPr>
          <w:rFonts w:ascii="Calibri" w:eastAsia="Calibri" w:hAnsi="Calibri" w:cs="Calibri"/>
          <w:smallCaps/>
          <w:sz w:val="28"/>
          <w:szCs w:val="28"/>
        </w:rPr>
        <w:t>: Proposal Template</w:t>
      </w:r>
    </w:p>
    <w:p w14:paraId="57564F45" w14:textId="77777777" w:rsidR="00360602" w:rsidRDefault="00EC1B1E">
      <w:pPr>
        <w:widowControl w:val="0"/>
        <w:spacing w:line="240" w:lineRule="auto"/>
        <w:jc w:val="center"/>
        <w:rPr>
          <w:rFonts w:ascii="Calibri" w:eastAsia="Calibri" w:hAnsi="Calibri" w:cs="Calibri"/>
          <w:smallCaps/>
          <w:sz w:val="28"/>
          <w:szCs w:val="28"/>
        </w:rPr>
      </w:pPr>
      <w:r>
        <w:rPr>
          <w:rFonts w:ascii="Calibri" w:eastAsia="Calibri" w:hAnsi="Calibri" w:cs="Calibri"/>
          <w:smallCaps/>
          <w:sz w:val="28"/>
          <w:szCs w:val="28"/>
        </w:rPr>
        <w:t>REFERENCES &amp; PHOTO ATTACHMENTS</w:t>
      </w:r>
    </w:p>
    <w:p w14:paraId="57564F46" w14:textId="77777777" w:rsidR="00360602" w:rsidRDefault="00360602">
      <w:pPr>
        <w:spacing w:after="240" w:line="240" w:lineRule="auto"/>
        <w:ind w:left="720"/>
        <w:jc w:val="center"/>
        <w:rPr>
          <w:rFonts w:ascii="Gill Sans" w:eastAsia="Gill Sans" w:hAnsi="Gill Sans" w:cs="Gill Sans"/>
          <w:b/>
          <w:sz w:val="28"/>
          <w:szCs w:val="28"/>
        </w:rPr>
      </w:pPr>
    </w:p>
    <w:tbl>
      <w:tblPr>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5"/>
        <w:gridCol w:w="6030"/>
      </w:tblGrid>
      <w:tr w:rsidR="00360602" w14:paraId="57564F49" w14:textId="77777777">
        <w:trPr>
          <w:trHeight w:val="288"/>
        </w:trPr>
        <w:tc>
          <w:tcPr>
            <w:tcW w:w="3865" w:type="dxa"/>
            <w:shd w:val="clear" w:color="auto" w:fill="D0CECE"/>
            <w:vAlign w:val="center"/>
          </w:tcPr>
          <w:p w14:paraId="57564F47" w14:textId="260868DC" w:rsidR="00360602" w:rsidRDefault="004940D0">
            <w:pPr>
              <w:rPr>
                <w:rFonts w:ascii="Calibri" w:eastAsia="Calibri" w:hAnsi="Calibri" w:cs="Calibri"/>
                <w:b/>
              </w:rPr>
            </w:pPr>
            <w:r>
              <w:rPr>
                <w:rFonts w:ascii="Calibri" w:eastAsia="Calibri" w:hAnsi="Calibri" w:cs="Calibri"/>
                <w:b/>
              </w:rPr>
              <w:t xml:space="preserve">Professional </w:t>
            </w:r>
            <w:r w:rsidR="00EC1B1E">
              <w:rPr>
                <w:rFonts w:ascii="Calibri" w:eastAsia="Calibri" w:hAnsi="Calibri" w:cs="Calibri"/>
                <w:b/>
              </w:rPr>
              <w:t>Reference 1</w:t>
            </w:r>
          </w:p>
        </w:tc>
        <w:tc>
          <w:tcPr>
            <w:tcW w:w="6030" w:type="dxa"/>
            <w:shd w:val="clear" w:color="auto" w:fill="D0CECE"/>
            <w:vAlign w:val="center"/>
          </w:tcPr>
          <w:p w14:paraId="57564F48" w14:textId="77777777" w:rsidR="00360602" w:rsidRDefault="00360602">
            <w:pPr>
              <w:rPr>
                <w:rFonts w:ascii="Calibri" w:eastAsia="Calibri" w:hAnsi="Calibri" w:cs="Calibri"/>
                <w:b/>
              </w:rPr>
            </w:pPr>
          </w:p>
        </w:tc>
      </w:tr>
      <w:tr w:rsidR="00360602" w14:paraId="57564F4C" w14:textId="77777777">
        <w:trPr>
          <w:trHeight w:val="432"/>
        </w:trPr>
        <w:tc>
          <w:tcPr>
            <w:tcW w:w="3865" w:type="dxa"/>
            <w:vAlign w:val="center"/>
          </w:tcPr>
          <w:p w14:paraId="57564F4A" w14:textId="77777777" w:rsidR="00360602" w:rsidRDefault="00EC1B1E">
            <w:pPr>
              <w:rPr>
                <w:rFonts w:ascii="Calibri" w:eastAsia="Calibri" w:hAnsi="Calibri" w:cs="Calibri"/>
              </w:rPr>
            </w:pPr>
            <w:r>
              <w:rPr>
                <w:rFonts w:ascii="Calibri" w:eastAsia="Calibri" w:hAnsi="Calibri" w:cs="Calibri"/>
              </w:rPr>
              <w:t>Name, Title &amp; Affiliation</w:t>
            </w:r>
          </w:p>
        </w:tc>
        <w:tc>
          <w:tcPr>
            <w:tcW w:w="6030" w:type="dxa"/>
            <w:vAlign w:val="center"/>
          </w:tcPr>
          <w:p w14:paraId="57564F4B" w14:textId="77777777" w:rsidR="00360602" w:rsidRDefault="00360602">
            <w:pPr>
              <w:rPr>
                <w:rFonts w:ascii="Calibri" w:eastAsia="Calibri" w:hAnsi="Calibri" w:cs="Calibri"/>
              </w:rPr>
            </w:pPr>
          </w:p>
        </w:tc>
      </w:tr>
      <w:tr w:rsidR="00360602" w14:paraId="57564F4F" w14:textId="77777777">
        <w:trPr>
          <w:trHeight w:val="432"/>
        </w:trPr>
        <w:tc>
          <w:tcPr>
            <w:tcW w:w="3865" w:type="dxa"/>
            <w:vAlign w:val="center"/>
          </w:tcPr>
          <w:p w14:paraId="57564F4D" w14:textId="77777777" w:rsidR="00360602" w:rsidRDefault="00EC1B1E">
            <w:pPr>
              <w:rPr>
                <w:rFonts w:ascii="Calibri" w:eastAsia="Calibri" w:hAnsi="Calibri" w:cs="Calibri"/>
              </w:rPr>
            </w:pPr>
            <w:r>
              <w:rPr>
                <w:rFonts w:ascii="Calibri" w:eastAsia="Calibri" w:hAnsi="Calibri" w:cs="Calibri"/>
              </w:rPr>
              <w:t>Contact Phone</w:t>
            </w:r>
          </w:p>
        </w:tc>
        <w:tc>
          <w:tcPr>
            <w:tcW w:w="6030" w:type="dxa"/>
            <w:vAlign w:val="center"/>
          </w:tcPr>
          <w:p w14:paraId="57564F4E" w14:textId="77777777" w:rsidR="00360602" w:rsidRDefault="00360602">
            <w:pPr>
              <w:rPr>
                <w:rFonts w:ascii="Calibri" w:eastAsia="Calibri" w:hAnsi="Calibri" w:cs="Calibri"/>
              </w:rPr>
            </w:pPr>
          </w:p>
        </w:tc>
      </w:tr>
      <w:tr w:rsidR="00360602" w14:paraId="57564F52" w14:textId="77777777">
        <w:trPr>
          <w:trHeight w:val="432"/>
        </w:trPr>
        <w:tc>
          <w:tcPr>
            <w:tcW w:w="3865" w:type="dxa"/>
            <w:vAlign w:val="center"/>
          </w:tcPr>
          <w:p w14:paraId="57564F50" w14:textId="77777777" w:rsidR="00360602" w:rsidRDefault="00EC1B1E">
            <w:pPr>
              <w:rPr>
                <w:rFonts w:ascii="Calibri" w:eastAsia="Calibri" w:hAnsi="Calibri" w:cs="Calibri"/>
              </w:rPr>
            </w:pPr>
            <w:r>
              <w:rPr>
                <w:rFonts w:ascii="Calibri" w:eastAsia="Calibri" w:hAnsi="Calibri" w:cs="Calibri"/>
              </w:rPr>
              <w:t>Contact Email</w:t>
            </w:r>
          </w:p>
        </w:tc>
        <w:tc>
          <w:tcPr>
            <w:tcW w:w="6030" w:type="dxa"/>
            <w:vAlign w:val="center"/>
          </w:tcPr>
          <w:p w14:paraId="57564F51" w14:textId="77777777" w:rsidR="00360602" w:rsidRDefault="00360602">
            <w:pPr>
              <w:rPr>
                <w:rFonts w:ascii="Calibri" w:eastAsia="Calibri" w:hAnsi="Calibri" w:cs="Calibri"/>
              </w:rPr>
            </w:pPr>
          </w:p>
        </w:tc>
      </w:tr>
      <w:tr w:rsidR="00360602" w14:paraId="57564F55" w14:textId="77777777">
        <w:trPr>
          <w:trHeight w:val="720"/>
        </w:trPr>
        <w:tc>
          <w:tcPr>
            <w:tcW w:w="3865" w:type="dxa"/>
            <w:vAlign w:val="center"/>
          </w:tcPr>
          <w:p w14:paraId="57564F53" w14:textId="77777777" w:rsidR="00360602" w:rsidRDefault="00EC1B1E">
            <w:pPr>
              <w:rPr>
                <w:rFonts w:ascii="Calibri" w:eastAsia="Calibri" w:hAnsi="Calibri" w:cs="Calibri"/>
              </w:rPr>
            </w:pPr>
            <w:r>
              <w:rPr>
                <w:rFonts w:ascii="Calibri" w:eastAsia="Calibri" w:hAnsi="Calibri" w:cs="Calibri"/>
              </w:rPr>
              <w:t>Brief explanation of relationship</w:t>
            </w:r>
          </w:p>
        </w:tc>
        <w:tc>
          <w:tcPr>
            <w:tcW w:w="6030" w:type="dxa"/>
            <w:vAlign w:val="center"/>
          </w:tcPr>
          <w:p w14:paraId="57564F54" w14:textId="77777777" w:rsidR="00360602" w:rsidRDefault="00360602">
            <w:pPr>
              <w:rPr>
                <w:rFonts w:ascii="Calibri" w:eastAsia="Calibri" w:hAnsi="Calibri" w:cs="Calibri"/>
              </w:rPr>
            </w:pPr>
          </w:p>
        </w:tc>
      </w:tr>
      <w:tr w:rsidR="00360602" w14:paraId="57564F58" w14:textId="77777777">
        <w:trPr>
          <w:trHeight w:val="288"/>
        </w:trPr>
        <w:tc>
          <w:tcPr>
            <w:tcW w:w="3865" w:type="dxa"/>
            <w:shd w:val="clear" w:color="auto" w:fill="D0CECE"/>
            <w:vAlign w:val="center"/>
          </w:tcPr>
          <w:p w14:paraId="57564F56" w14:textId="6FC0F052" w:rsidR="00360602" w:rsidRDefault="004940D0">
            <w:pPr>
              <w:rPr>
                <w:rFonts w:ascii="Calibri" w:eastAsia="Calibri" w:hAnsi="Calibri" w:cs="Calibri"/>
                <w:b/>
              </w:rPr>
            </w:pPr>
            <w:r>
              <w:rPr>
                <w:rFonts w:ascii="Calibri" w:eastAsia="Calibri" w:hAnsi="Calibri" w:cs="Calibri"/>
                <w:b/>
              </w:rPr>
              <w:t xml:space="preserve">Professional </w:t>
            </w:r>
            <w:r w:rsidR="00EC1B1E">
              <w:rPr>
                <w:rFonts w:ascii="Calibri" w:eastAsia="Calibri" w:hAnsi="Calibri" w:cs="Calibri"/>
                <w:b/>
              </w:rPr>
              <w:t>Reference 2</w:t>
            </w:r>
          </w:p>
        </w:tc>
        <w:tc>
          <w:tcPr>
            <w:tcW w:w="6030" w:type="dxa"/>
            <w:shd w:val="clear" w:color="auto" w:fill="D0CECE"/>
          </w:tcPr>
          <w:p w14:paraId="57564F57" w14:textId="77777777" w:rsidR="00360602" w:rsidRDefault="00360602">
            <w:pPr>
              <w:rPr>
                <w:rFonts w:ascii="Calibri" w:eastAsia="Calibri" w:hAnsi="Calibri" w:cs="Calibri"/>
              </w:rPr>
            </w:pPr>
          </w:p>
        </w:tc>
      </w:tr>
      <w:tr w:rsidR="00360602" w14:paraId="57564F5B" w14:textId="77777777">
        <w:trPr>
          <w:trHeight w:val="432"/>
        </w:trPr>
        <w:tc>
          <w:tcPr>
            <w:tcW w:w="3865" w:type="dxa"/>
            <w:vAlign w:val="center"/>
          </w:tcPr>
          <w:p w14:paraId="57564F59" w14:textId="77777777" w:rsidR="00360602" w:rsidRDefault="00EC1B1E">
            <w:pPr>
              <w:rPr>
                <w:rFonts w:ascii="Calibri" w:eastAsia="Calibri" w:hAnsi="Calibri" w:cs="Calibri"/>
              </w:rPr>
            </w:pPr>
            <w:r>
              <w:rPr>
                <w:rFonts w:ascii="Calibri" w:eastAsia="Calibri" w:hAnsi="Calibri" w:cs="Calibri"/>
              </w:rPr>
              <w:t>Name, Title &amp; Affiliation</w:t>
            </w:r>
          </w:p>
        </w:tc>
        <w:tc>
          <w:tcPr>
            <w:tcW w:w="6030" w:type="dxa"/>
            <w:vAlign w:val="center"/>
          </w:tcPr>
          <w:p w14:paraId="57564F5A" w14:textId="77777777" w:rsidR="00360602" w:rsidRDefault="00360602">
            <w:pPr>
              <w:rPr>
                <w:rFonts w:ascii="Calibri" w:eastAsia="Calibri" w:hAnsi="Calibri" w:cs="Calibri"/>
              </w:rPr>
            </w:pPr>
          </w:p>
        </w:tc>
      </w:tr>
      <w:tr w:rsidR="00360602" w14:paraId="57564F5E" w14:textId="77777777">
        <w:trPr>
          <w:trHeight w:val="432"/>
        </w:trPr>
        <w:tc>
          <w:tcPr>
            <w:tcW w:w="3865" w:type="dxa"/>
            <w:vAlign w:val="center"/>
          </w:tcPr>
          <w:p w14:paraId="57564F5C" w14:textId="77777777" w:rsidR="00360602" w:rsidRDefault="00EC1B1E">
            <w:pPr>
              <w:rPr>
                <w:rFonts w:ascii="Calibri" w:eastAsia="Calibri" w:hAnsi="Calibri" w:cs="Calibri"/>
              </w:rPr>
            </w:pPr>
            <w:r>
              <w:rPr>
                <w:rFonts w:ascii="Calibri" w:eastAsia="Calibri" w:hAnsi="Calibri" w:cs="Calibri"/>
              </w:rPr>
              <w:t>Contact Phone</w:t>
            </w:r>
          </w:p>
        </w:tc>
        <w:tc>
          <w:tcPr>
            <w:tcW w:w="6030" w:type="dxa"/>
            <w:vAlign w:val="center"/>
          </w:tcPr>
          <w:p w14:paraId="57564F5D" w14:textId="77777777" w:rsidR="00360602" w:rsidRDefault="00360602">
            <w:pPr>
              <w:rPr>
                <w:rFonts w:ascii="Calibri" w:eastAsia="Calibri" w:hAnsi="Calibri" w:cs="Calibri"/>
              </w:rPr>
            </w:pPr>
          </w:p>
        </w:tc>
      </w:tr>
      <w:tr w:rsidR="00360602" w14:paraId="57564F61" w14:textId="77777777">
        <w:trPr>
          <w:trHeight w:val="432"/>
        </w:trPr>
        <w:tc>
          <w:tcPr>
            <w:tcW w:w="3865" w:type="dxa"/>
            <w:vAlign w:val="center"/>
          </w:tcPr>
          <w:p w14:paraId="57564F5F" w14:textId="77777777" w:rsidR="00360602" w:rsidRDefault="00EC1B1E">
            <w:pPr>
              <w:rPr>
                <w:rFonts w:ascii="Calibri" w:eastAsia="Calibri" w:hAnsi="Calibri" w:cs="Calibri"/>
              </w:rPr>
            </w:pPr>
            <w:r>
              <w:rPr>
                <w:rFonts w:ascii="Calibri" w:eastAsia="Calibri" w:hAnsi="Calibri" w:cs="Calibri"/>
              </w:rPr>
              <w:t>Contact Email</w:t>
            </w:r>
          </w:p>
        </w:tc>
        <w:tc>
          <w:tcPr>
            <w:tcW w:w="6030" w:type="dxa"/>
            <w:vAlign w:val="center"/>
          </w:tcPr>
          <w:p w14:paraId="57564F60" w14:textId="77777777" w:rsidR="00360602" w:rsidRDefault="00360602">
            <w:pPr>
              <w:rPr>
                <w:rFonts w:ascii="Calibri" w:eastAsia="Calibri" w:hAnsi="Calibri" w:cs="Calibri"/>
              </w:rPr>
            </w:pPr>
          </w:p>
        </w:tc>
      </w:tr>
      <w:tr w:rsidR="00360602" w14:paraId="57564F64" w14:textId="77777777">
        <w:trPr>
          <w:trHeight w:val="720"/>
        </w:trPr>
        <w:tc>
          <w:tcPr>
            <w:tcW w:w="3865" w:type="dxa"/>
            <w:vAlign w:val="center"/>
          </w:tcPr>
          <w:p w14:paraId="57564F62" w14:textId="77777777" w:rsidR="00360602" w:rsidRDefault="00EC1B1E">
            <w:pPr>
              <w:rPr>
                <w:rFonts w:ascii="Calibri" w:eastAsia="Calibri" w:hAnsi="Calibri" w:cs="Calibri"/>
              </w:rPr>
            </w:pPr>
            <w:r>
              <w:rPr>
                <w:rFonts w:ascii="Calibri" w:eastAsia="Calibri" w:hAnsi="Calibri" w:cs="Calibri"/>
              </w:rPr>
              <w:t>Brief explanation of relationship</w:t>
            </w:r>
          </w:p>
        </w:tc>
        <w:tc>
          <w:tcPr>
            <w:tcW w:w="6030" w:type="dxa"/>
            <w:vAlign w:val="center"/>
          </w:tcPr>
          <w:p w14:paraId="57564F63" w14:textId="77777777" w:rsidR="00360602" w:rsidRDefault="00360602">
            <w:pPr>
              <w:rPr>
                <w:rFonts w:ascii="Calibri" w:eastAsia="Calibri" w:hAnsi="Calibri" w:cs="Calibri"/>
              </w:rPr>
            </w:pPr>
          </w:p>
        </w:tc>
      </w:tr>
    </w:tbl>
    <w:p w14:paraId="57564F65" w14:textId="77777777" w:rsidR="00360602" w:rsidRDefault="00360602">
      <w:pPr>
        <w:spacing w:line="240" w:lineRule="auto"/>
        <w:rPr>
          <w:rFonts w:ascii="Calibri" w:eastAsia="Calibri" w:hAnsi="Calibri" w:cs="Calibri"/>
          <w:b/>
          <w:sz w:val="28"/>
          <w:szCs w:val="28"/>
        </w:rPr>
      </w:pPr>
    </w:p>
    <w:p w14:paraId="57564F66" w14:textId="4E4EEA46" w:rsidR="00360602" w:rsidRDefault="003A6972">
      <w:pPr>
        <w:spacing w:after="60" w:line="240" w:lineRule="auto"/>
        <w:rPr>
          <w:rFonts w:ascii="Calibri" w:eastAsia="Calibri" w:hAnsi="Calibri" w:cs="Calibri"/>
          <w:b/>
          <w:sz w:val="24"/>
          <w:szCs w:val="24"/>
        </w:rPr>
      </w:pPr>
      <w:r>
        <w:rPr>
          <w:rFonts w:ascii="Calibri" w:eastAsia="Calibri" w:hAnsi="Calibri" w:cs="Calibri"/>
          <w:b/>
          <w:sz w:val="24"/>
          <w:szCs w:val="24"/>
        </w:rPr>
        <w:t>Post Fire Restoration</w:t>
      </w:r>
      <w:r w:rsidR="00EC1B1E">
        <w:rPr>
          <w:rFonts w:ascii="Calibri" w:eastAsia="Calibri" w:hAnsi="Calibri" w:cs="Calibri"/>
          <w:b/>
          <w:sz w:val="24"/>
          <w:szCs w:val="24"/>
        </w:rPr>
        <w:t xml:space="preserve"> Photos</w:t>
      </w:r>
      <w:r>
        <w:rPr>
          <w:rFonts w:ascii="Calibri" w:eastAsia="Calibri" w:hAnsi="Calibri" w:cs="Calibri"/>
          <w:b/>
          <w:sz w:val="24"/>
          <w:szCs w:val="24"/>
        </w:rPr>
        <w:t xml:space="preserve"> (optional)</w:t>
      </w:r>
    </w:p>
    <w:p w14:paraId="57564F67" w14:textId="02BBE067" w:rsidR="00360602" w:rsidRDefault="00EC1B1E">
      <w:pPr>
        <w:spacing w:after="240" w:line="240" w:lineRule="auto"/>
        <w:rPr>
          <w:rFonts w:ascii="Calibri" w:eastAsia="Calibri" w:hAnsi="Calibri" w:cs="Calibri"/>
          <w:lang w:val="en-US"/>
        </w:rPr>
      </w:pPr>
      <w:r w:rsidRPr="4E7CA331">
        <w:rPr>
          <w:rFonts w:ascii="Calibri" w:eastAsia="Calibri" w:hAnsi="Calibri" w:cs="Calibri"/>
          <w:lang w:val="en-US"/>
        </w:rPr>
        <w:t xml:space="preserve">If proposing </w:t>
      </w:r>
      <w:r w:rsidR="003A6972">
        <w:rPr>
          <w:rFonts w:ascii="Calibri" w:eastAsia="Calibri" w:hAnsi="Calibri" w:cs="Calibri"/>
          <w:lang w:val="en-US"/>
        </w:rPr>
        <w:t>post fire restoration</w:t>
      </w:r>
      <w:r w:rsidRPr="4E7CA331">
        <w:rPr>
          <w:rFonts w:ascii="Calibri" w:eastAsia="Calibri" w:hAnsi="Calibri" w:cs="Calibri"/>
          <w:lang w:val="en-US"/>
        </w:rPr>
        <w:t xml:space="preserve"> services, provide </w:t>
      </w:r>
      <w:r w:rsidR="003A6972">
        <w:rPr>
          <w:rFonts w:ascii="Calibri" w:eastAsia="Calibri" w:hAnsi="Calibri" w:cs="Calibri"/>
          <w:lang w:val="en-US"/>
        </w:rPr>
        <w:t>two</w:t>
      </w:r>
      <w:r w:rsidRPr="4E7CA331">
        <w:rPr>
          <w:rFonts w:ascii="Calibri" w:eastAsia="Calibri" w:hAnsi="Calibri" w:cs="Calibri"/>
          <w:lang w:val="en-US"/>
        </w:rPr>
        <w:t xml:space="preserve"> examples of before/after photos</w:t>
      </w:r>
      <w:r w:rsidR="003A6972">
        <w:rPr>
          <w:rFonts w:ascii="Calibri" w:eastAsia="Calibri" w:hAnsi="Calibri" w:cs="Calibri"/>
          <w:lang w:val="en-US"/>
        </w:rPr>
        <w:t xml:space="preserve"> or similar work</w:t>
      </w:r>
      <w:r w:rsidRPr="4E7CA331">
        <w:rPr>
          <w:rFonts w:ascii="Calibri" w:eastAsia="Calibri" w:hAnsi="Calibri" w:cs="Calibri"/>
          <w:lang w:val="en-US"/>
        </w:rPr>
        <w:t>.</w:t>
      </w:r>
    </w:p>
    <w:tbl>
      <w:tblPr>
        <w:tblW w:w="9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3"/>
        <w:gridCol w:w="4963"/>
      </w:tblGrid>
      <w:tr w:rsidR="00360602" w14:paraId="57564F6A" w14:textId="77777777">
        <w:trPr>
          <w:trHeight w:val="2448"/>
        </w:trPr>
        <w:tc>
          <w:tcPr>
            <w:tcW w:w="4963" w:type="dxa"/>
          </w:tcPr>
          <w:p w14:paraId="57564F68" w14:textId="77777777" w:rsidR="00360602" w:rsidRDefault="00EC1B1E">
            <w:pPr>
              <w:spacing w:after="240"/>
              <w:rPr>
                <w:rFonts w:ascii="Calibri" w:eastAsia="Calibri" w:hAnsi="Calibri" w:cs="Calibri"/>
              </w:rPr>
            </w:pPr>
            <w:r>
              <w:rPr>
                <w:rFonts w:ascii="Calibri" w:eastAsia="Calibri" w:hAnsi="Calibri" w:cs="Calibri"/>
              </w:rPr>
              <w:t>Before</w:t>
            </w:r>
          </w:p>
        </w:tc>
        <w:tc>
          <w:tcPr>
            <w:tcW w:w="4963" w:type="dxa"/>
          </w:tcPr>
          <w:p w14:paraId="57564F69" w14:textId="77777777" w:rsidR="00360602" w:rsidRDefault="00EC1B1E">
            <w:pPr>
              <w:spacing w:after="240"/>
              <w:rPr>
                <w:rFonts w:ascii="Calibri" w:eastAsia="Calibri" w:hAnsi="Calibri" w:cs="Calibri"/>
              </w:rPr>
            </w:pPr>
            <w:r>
              <w:rPr>
                <w:rFonts w:ascii="Calibri" w:eastAsia="Calibri" w:hAnsi="Calibri" w:cs="Calibri"/>
              </w:rPr>
              <w:t>After</w:t>
            </w:r>
          </w:p>
        </w:tc>
      </w:tr>
      <w:tr w:rsidR="00360602" w14:paraId="57564F6D" w14:textId="77777777">
        <w:trPr>
          <w:trHeight w:val="2448"/>
        </w:trPr>
        <w:tc>
          <w:tcPr>
            <w:tcW w:w="4963" w:type="dxa"/>
          </w:tcPr>
          <w:p w14:paraId="57564F6B" w14:textId="77777777" w:rsidR="00360602" w:rsidRDefault="00EC1B1E">
            <w:pPr>
              <w:spacing w:after="240"/>
              <w:rPr>
                <w:rFonts w:ascii="Calibri" w:eastAsia="Calibri" w:hAnsi="Calibri" w:cs="Calibri"/>
              </w:rPr>
            </w:pPr>
            <w:r>
              <w:rPr>
                <w:rFonts w:ascii="Calibri" w:eastAsia="Calibri" w:hAnsi="Calibri" w:cs="Calibri"/>
              </w:rPr>
              <w:t>Before</w:t>
            </w:r>
          </w:p>
        </w:tc>
        <w:tc>
          <w:tcPr>
            <w:tcW w:w="4963" w:type="dxa"/>
          </w:tcPr>
          <w:p w14:paraId="57564F6C" w14:textId="77777777" w:rsidR="00360602" w:rsidRDefault="00EC1B1E">
            <w:pPr>
              <w:spacing w:after="240"/>
              <w:rPr>
                <w:rFonts w:ascii="Calibri" w:eastAsia="Calibri" w:hAnsi="Calibri" w:cs="Calibri"/>
              </w:rPr>
            </w:pPr>
            <w:r>
              <w:rPr>
                <w:rFonts w:ascii="Calibri" w:eastAsia="Calibri" w:hAnsi="Calibri" w:cs="Calibri"/>
              </w:rPr>
              <w:t>After</w:t>
            </w:r>
          </w:p>
        </w:tc>
      </w:tr>
    </w:tbl>
    <w:p w14:paraId="57564F76" w14:textId="77777777" w:rsidR="00360602" w:rsidRDefault="00360602">
      <w:pPr>
        <w:rPr>
          <w:rFonts w:ascii="Calibri" w:eastAsia="Calibri" w:hAnsi="Calibri" w:cs="Calibri"/>
        </w:rPr>
      </w:pPr>
    </w:p>
    <w:sectPr w:rsidR="00360602">
      <w:pgSz w:w="12240" w:h="15840"/>
      <w:pgMar w:top="1440" w:right="1440" w:bottom="1440" w:left="1440" w:header="270" w:footer="2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A9ABA" w14:textId="77777777" w:rsidR="005F2ADF" w:rsidRDefault="005F2ADF">
      <w:pPr>
        <w:spacing w:line="240" w:lineRule="auto"/>
      </w:pPr>
      <w:r>
        <w:separator/>
      </w:r>
    </w:p>
  </w:endnote>
  <w:endnote w:type="continuationSeparator" w:id="0">
    <w:p w14:paraId="405872B6" w14:textId="77777777" w:rsidR="005F2ADF" w:rsidRDefault="005F2ADF">
      <w:pPr>
        <w:spacing w:line="240" w:lineRule="auto"/>
      </w:pPr>
      <w:r>
        <w:continuationSeparator/>
      </w:r>
    </w:p>
  </w:endnote>
  <w:endnote w:type="continuationNotice" w:id="1">
    <w:p w14:paraId="49E3D13D" w14:textId="77777777" w:rsidR="005F2ADF" w:rsidRDefault="005F2AD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2320485"/>
      <w:docPartObj>
        <w:docPartGallery w:val="Page Numbers (Bottom of Page)"/>
        <w:docPartUnique/>
      </w:docPartObj>
    </w:sdtPr>
    <w:sdtEndPr>
      <w:rPr>
        <w:noProof/>
      </w:rPr>
    </w:sdtEndPr>
    <w:sdtContent>
      <w:p w14:paraId="0AF763EF" w14:textId="7A4E58C2" w:rsidR="00A20A34" w:rsidRDefault="00A20A3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A1B929" w14:textId="77777777" w:rsidR="00A20A34" w:rsidRDefault="00A20A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CA849" w14:textId="77777777" w:rsidR="005F2ADF" w:rsidRDefault="005F2ADF">
      <w:pPr>
        <w:spacing w:line="240" w:lineRule="auto"/>
      </w:pPr>
      <w:r>
        <w:separator/>
      </w:r>
    </w:p>
  </w:footnote>
  <w:footnote w:type="continuationSeparator" w:id="0">
    <w:p w14:paraId="71E0ED93" w14:textId="77777777" w:rsidR="005F2ADF" w:rsidRDefault="005F2ADF">
      <w:pPr>
        <w:spacing w:line="240" w:lineRule="auto"/>
      </w:pPr>
      <w:r>
        <w:continuationSeparator/>
      </w:r>
    </w:p>
  </w:footnote>
  <w:footnote w:type="continuationNotice" w:id="1">
    <w:p w14:paraId="73B7606E" w14:textId="77777777" w:rsidR="005F2ADF" w:rsidRDefault="005F2ADF">
      <w:pPr>
        <w:spacing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eO20i2hg" int2:invalidationBookmarkName="" int2:hashCode="4Uoy9fMEkBPw2y" int2:id="CWTGyaYU">
      <int2:state int2:value="Rejected" int2:type="AugLoop_Text_Critique"/>
    </int2:bookmark>
    <int2:bookmark int2:bookmarkName="_Int_5TmUCgD4" int2:invalidationBookmarkName="" int2:hashCode="YxR+tzSsbKmSDR" int2:id="U8PAv9cb">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318D"/>
    <w:multiLevelType w:val="multilevel"/>
    <w:tmpl w:val="6DC80A5C"/>
    <w:lvl w:ilvl="0">
      <w:start w:val="1"/>
      <w:numFmt w:val="decimal"/>
      <w:lvlText w:val="%1."/>
      <w:lvlJc w:val="left"/>
      <w:pPr>
        <w:ind w:left="796" w:hanging="360"/>
      </w:pPr>
      <w:rPr>
        <w:rFonts w:ascii="Trebuchet MS" w:eastAsia="Trebuchet MS" w:hAnsi="Trebuchet MS" w:cs="Trebuchet MS"/>
        <w:b w:val="0"/>
        <w:i w:val="0"/>
        <w:sz w:val="20"/>
        <w:szCs w:val="20"/>
      </w:rPr>
    </w:lvl>
    <w:lvl w:ilvl="1">
      <w:numFmt w:val="bullet"/>
      <w:lvlText w:val="o"/>
      <w:lvlJc w:val="left"/>
      <w:pPr>
        <w:ind w:left="1516" w:hanging="360"/>
      </w:pPr>
      <w:rPr>
        <w:rFonts w:ascii="Courier New" w:eastAsia="Courier New" w:hAnsi="Courier New" w:cs="Courier New"/>
        <w:b w:val="0"/>
        <w:i w:val="0"/>
        <w:sz w:val="20"/>
        <w:szCs w:val="20"/>
      </w:rPr>
    </w:lvl>
    <w:lvl w:ilvl="2">
      <w:numFmt w:val="bullet"/>
      <w:lvlText w:val="•"/>
      <w:lvlJc w:val="left"/>
      <w:pPr>
        <w:ind w:left="2520" w:hanging="360"/>
      </w:pPr>
    </w:lvl>
    <w:lvl w:ilvl="3">
      <w:numFmt w:val="bullet"/>
      <w:lvlText w:val="•"/>
      <w:lvlJc w:val="left"/>
      <w:pPr>
        <w:ind w:left="3520" w:hanging="360"/>
      </w:pPr>
    </w:lvl>
    <w:lvl w:ilvl="4">
      <w:numFmt w:val="bullet"/>
      <w:lvlText w:val="•"/>
      <w:lvlJc w:val="left"/>
      <w:pPr>
        <w:ind w:left="4520" w:hanging="360"/>
      </w:pPr>
    </w:lvl>
    <w:lvl w:ilvl="5">
      <w:numFmt w:val="bullet"/>
      <w:lvlText w:val="•"/>
      <w:lvlJc w:val="left"/>
      <w:pPr>
        <w:ind w:left="5520" w:hanging="360"/>
      </w:pPr>
    </w:lvl>
    <w:lvl w:ilvl="6">
      <w:numFmt w:val="bullet"/>
      <w:lvlText w:val="•"/>
      <w:lvlJc w:val="left"/>
      <w:pPr>
        <w:ind w:left="6520" w:hanging="360"/>
      </w:pPr>
    </w:lvl>
    <w:lvl w:ilvl="7">
      <w:numFmt w:val="bullet"/>
      <w:lvlText w:val="•"/>
      <w:lvlJc w:val="left"/>
      <w:pPr>
        <w:ind w:left="7520" w:hanging="360"/>
      </w:pPr>
    </w:lvl>
    <w:lvl w:ilvl="8">
      <w:numFmt w:val="bullet"/>
      <w:lvlText w:val="•"/>
      <w:lvlJc w:val="left"/>
      <w:pPr>
        <w:ind w:left="8520" w:hanging="360"/>
      </w:pPr>
    </w:lvl>
  </w:abstractNum>
  <w:abstractNum w:abstractNumId="1" w15:restartNumberingAfterBreak="0">
    <w:nsid w:val="09EC4B2E"/>
    <w:multiLevelType w:val="hybridMultilevel"/>
    <w:tmpl w:val="BA8E6062"/>
    <w:lvl w:ilvl="0" w:tplc="218A1A1A">
      <w:start w:val="1"/>
      <w:numFmt w:val="decimal"/>
      <w:lvlText w:val="%1."/>
      <w:lvlJc w:val="left"/>
      <w:pPr>
        <w:ind w:left="260" w:hanging="220"/>
      </w:pPr>
      <w:rPr>
        <w:rFonts w:ascii="Times New Roman" w:eastAsia="Times New Roman" w:hAnsi="Times New Roman" w:cs="Times New Roman" w:hint="default"/>
        <w:b w:val="0"/>
        <w:bCs w:val="0"/>
        <w:i w:val="0"/>
        <w:iCs w:val="0"/>
        <w:spacing w:val="0"/>
        <w:w w:val="100"/>
        <w:sz w:val="20"/>
        <w:szCs w:val="20"/>
        <w:lang w:val="en-US" w:eastAsia="en-US" w:bidi="ar-SA"/>
      </w:rPr>
    </w:lvl>
    <w:lvl w:ilvl="1" w:tplc="D1541EBC">
      <w:numFmt w:val="bullet"/>
      <w:lvlText w:val="•"/>
      <w:lvlJc w:val="left"/>
      <w:pPr>
        <w:ind w:left="1298" w:hanging="220"/>
      </w:pPr>
      <w:rPr>
        <w:rFonts w:hint="default"/>
        <w:lang w:val="en-US" w:eastAsia="en-US" w:bidi="ar-SA"/>
      </w:rPr>
    </w:lvl>
    <w:lvl w:ilvl="2" w:tplc="9368757A">
      <w:numFmt w:val="bullet"/>
      <w:lvlText w:val="•"/>
      <w:lvlJc w:val="left"/>
      <w:pPr>
        <w:ind w:left="2336" w:hanging="220"/>
      </w:pPr>
      <w:rPr>
        <w:rFonts w:hint="default"/>
        <w:lang w:val="en-US" w:eastAsia="en-US" w:bidi="ar-SA"/>
      </w:rPr>
    </w:lvl>
    <w:lvl w:ilvl="3" w:tplc="48F8C76C">
      <w:numFmt w:val="bullet"/>
      <w:lvlText w:val="•"/>
      <w:lvlJc w:val="left"/>
      <w:pPr>
        <w:ind w:left="3374" w:hanging="220"/>
      </w:pPr>
      <w:rPr>
        <w:rFonts w:hint="default"/>
        <w:lang w:val="en-US" w:eastAsia="en-US" w:bidi="ar-SA"/>
      </w:rPr>
    </w:lvl>
    <w:lvl w:ilvl="4" w:tplc="26E8EC16">
      <w:numFmt w:val="bullet"/>
      <w:lvlText w:val="•"/>
      <w:lvlJc w:val="left"/>
      <w:pPr>
        <w:ind w:left="4412" w:hanging="220"/>
      </w:pPr>
      <w:rPr>
        <w:rFonts w:hint="default"/>
        <w:lang w:val="en-US" w:eastAsia="en-US" w:bidi="ar-SA"/>
      </w:rPr>
    </w:lvl>
    <w:lvl w:ilvl="5" w:tplc="8B188DA6">
      <w:numFmt w:val="bullet"/>
      <w:lvlText w:val="•"/>
      <w:lvlJc w:val="left"/>
      <w:pPr>
        <w:ind w:left="5450" w:hanging="220"/>
      </w:pPr>
      <w:rPr>
        <w:rFonts w:hint="default"/>
        <w:lang w:val="en-US" w:eastAsia="en-US" w:bidi="ar-SA"/>
      </w:rPr>
    </w:lvl>
    <w:lvl w:ilvl="6" w:tplc="A7060198">
      <w:numFmt w:val="bullet"/>
      <w:lvlText w:val="•"/>
      <w:lvlJc w:val="left"/>
      <w:pPr>
        <w:ind w:left="6488" w:hanging="220"/>
      </w:pPr>
      <w:rPr>
        <w:rFonts w:hint="default"/>
        <w:lang w:val="en-US" w:eastAsia="en-US" w:bidi="ar-SA"/>
      </w:rPr>
    </w:lvl>
    <w:lvl w:ilvl="7" w:tplc="78200250">
      <w:numFmt w:val="bullet"/>
      <w:lvlText w:val="•"/>
      <w:lvlJc w:val="left"/>
      <w:pPr>
        <w:ind w:left="7526" w:hanging="220"/>
      </w:pPr>
      <w:rPr>
        <w:rFonts w:hint="default"/>
        <w:lang w:val="en-US" w:eastAsia="en-US" w:bidi="ar-SA"/>
      </w:rPr>
    </w:lvl>
    <w:lvl w:ilvl="8" w:tplc="10AE62E8">
      <w:numFmt w:val="bullet"/>
      <w:lvlText w:val="•"/>
      <w:lvlJc w:val="left"/>
      <w:pPr>
        <w:ind w:left="8564" w:hanging="220"/>
      </w:pPr>
      <w:rPr>
        <w:rFonts w:hint="default"/>
        <w:lang w:val="en-US" w:eastAsia="en-US" w:bidi="ar-SA"/>
      </w:rPr>
    </w:lvl>
  </w:abstractNum>
  <w:abstractNum w:abstractNumId="2" w15:restartNumberingAfterBreak="0">
    <w:nsid w:val="0CB95986"/>
    <w:multiLevelType w:val="multilevel"/>
    <w:tmpl w:val="6EFE9F48"/>
    <w:lvl w:ilvl="0">
      <w:numFmt w:val="bullet"/>
      <w:lvlText w:val="●"/>
      <w:lvlJc w:val="left"/>
      <w:pPr>
        <w:ind w:left="1746" w:hanging="360"/>
      </w:pPr>
      <w:rPr>
        <w:u w:val="none"/>
      </w:rPr>
    </w:lvl>
    <w:lvl w:ilvl="1">
      <w:numFmt w:val="bullet"/>
      <w:lvlText w:val="•"/>
      <w:lvlJc w:val="left"/>
      <w:pPr>
        <w:ind w:left="2690" w:hanging="360"/>
      </w:pPr>
      <w:rPr>
        <w:u w:val="none"/>
      </w:rPr>
    </w:lvl>
    <w:lvl w:ilvl="2">
      <w:numFmt w:val="bullet"/>
      <w:lvlText w:val="•"/>
      <w:lvlJc w:val="left"/>
      <w:pPr>
        <w:ind w:left="3640" w:hanging="360"/>
      </w:pPr>
      <w:rPr>
        <w:u w:val="none"/>
      </w:rPr>
    </w:lvl>
    <w:lvl w:ilvl="3">
      <w:numFmt w:val="bullet"/>
      <w:lvlText w:val="•"/>
      <w:lvlJc w:val="left"/>
      <w:pPr>
        <w:ind w:left="4590" w:hanging="360"/>
      </w:pPr>
      <w:rPr>
        <w:u w:val="none"/>
      </w:rPr>
    </w:lvl>
    <w:lvl w:ilvl="4">
      <w:numFmt w:val="bullet"/>
      <w:lvlText w:val="•"/>
      <w:lvlJc w:val="left"/>
      <w:pPr>
        <w:ind w:left="5540" w:hanging="360"/>
      </w:pPr>
      <w:rPr>
        <w:u w:val="none"/>
      </w:rPr>
    </w:lvl>
    <w:lvl w:ilvl="5">
      <w:numFmt w:val="bullet"/>
      <w:lvlText w:val="•"/>
      <w:lvlJc w:val="left"/>
      <w:pPr>
        <w:ind w:left="6490" w:hanging="360"/>
      </w:pPr>
      <w:rPr>
        <w:u w:val="none"/>
      </w:rPr>
    </w:lvl>
    <w:lvl w:ilvl="6">
      <w:numFmt w:val="bullet"/>
      <w:lvlText w:val="•"/>
      <w:lvlJc w:val="left"/>
      <w:pPr>
        <w:ind w:left="7440" w:hanging="360"/>
      </w:pPr>
      <w:rPr>
        <w:u w:val="none"/>
      </w:rPr>
    </w:lvl>
    <w:lvl w:ilvl="7">
      <w:numFmt w:val="bullet"/>
      <w:lvlText w:val="•"/>
      <w:lvlJc w:val="left"/>
      <w:pPr>
        <w:ind w:left="8390" w:hanging="360"/>
      </w:pPr>
      <w:rPr>
        <w:u w:val="none"/>
      </w:rPr>
    </w:lvl>
    <w:lvl w:ilvl="8">
      <w:numFmt w:val="bullet"/>
      <w:lvlText w:val="•"/>
      <w:lvlJc w:val="left"/>
      <w:pPr>
        <w:ind w:left="9340" w:hanging="360"/>
      </w:pPr>
      <w:rPr>
        <w:u w:val="none"/>
      </w:rPr>
    </w:lvl>
  </w:abstractNum>
  <w:abstractNum w:abstractNumId="3" w15:restartNumberingAfterBreak="0">
    <w:nsid w:val="17607AB1"/>
    <w:multiLevelType w:val="multilevel"/>
    <w:tmpl w:val="60B69E8C"/>
    <w:lvl w:ilvl="0">
      <w:start w:val="8"/>
      <w:numFmt w:val="decimal"/>
      <w:lvlText w:val="%1."/>
      <w:lvlJc w:val="left"/>
      <w:pPr>
        <w:ind w:left="720" w:hanging="360"/>
      </w:pPr>
      <w:rPr>
        <w:u w:val="none"/>
      </w:rPr>
    </w:lvl>
    <w:lvl w:ilvl="1">
      <w:start w:val="1"/>
      <w:numFmt w:val="decimal"/>
      <w:lvlText w:val="%2)"/>
      <w:lvlJc w:val="left"/>
      <w:pPr>
        <w:ind w:left="1440" w:hanging="360"/>
      </w:p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1ADA6519"/>
    <w:multiLevelType w:val="multilevel"/>
    <w:tmpl w:val="6B9C9782"/>
    <w:lvl w:ilvl="0">
      <w:numFmt w:val="bullet"/>
      <w:lvlText w:val="●"/>
      <w:lvlJc w:val="left"/>
      <w:pPr>
        <w:ind w:left="1516" w:hanging="360"/>
      </w:pPr>
      <w:rPr>
        <w:rFonts w:ascii="Noto Sans Symbols" w:eastAsia="Noto Sans Symbols" w:hAnsi="Noto Sans Symbols" w:cs="Noto Sans Symbols"/>
      </w:rPr>
    </w:lvl>
    <w:lvl w:ilvl="1">
      <w:numFmt w:val="bullet"/>
      <w:lvlText w:val="•"/>
      <w:lvlJc w:val="left"/>
      <w:pPr>
        <w:ind w:left="2492" w:hanging="360"/>
      </w:pPr>
    </w:lvl>
    <w:lvl w:ilvl="2">
      <w:numFmt w:val="bullet"/>
      <w:lvlText w:val="•"/>
      <w:lvlJc w:val="left"/>
      <w:pPr>
        <w:ind w:left="3464" w:hanging="360"/>
      </w:pPr>
    </w:lvl>
    <w:lvl w:ilvl="3">
      <w:numFmt w:val="bullet"/>
      <w:lvlText w:val="•"/>
      <w:lvlJc w:val="left"/>
      <w:pPr>
        <w:ind w:left="4436" w:hanging="360"/>
      </w:pPr>
    </w:lvl>
    <w:lvl w:ilvl="4">
      <w:numFmt w:val="bullet"/>
      <w:lvlText w:val="•"/>
      <w:lvlJc w:val="left"/>
      <w:pPr>
        <w:ind w:left="5408" w:hanging="360"/>
      </w:pPr>
    </w:lvl>
    <w:lvl w:ilvl="5">
      <w:numFmt w:val="bullet"/>
      <w:lvlText w:val="•"/>
      <w:lvlJc w:val="left"/>
      <w:pPr>
        <w:ind w:left="6380" w:hanging="360"/>
      </w:pPr>
    </w:lvl>
    <w:lvl w:ilvl="6">
      <w:numFmt w:val="bullet"/>
      <w:lvlText w:val="•"/>
      <w:lvlJc w:val="left"/>
      <w:pPr>
        <w:ind w:left="7352" w:hanging="360"/>
      </w:pPr>
    </w:lvl>
    <w:lvl w:ilvl="7">
      <w:numFmt w:val="bullet"/>
      <w:lvlText w:val="•"/>
      <w:lvlJc w:val="left"/>
      <w:pPr>
        <w:ind w:left="8324" w:hanging="360"/>
      </w:pPr>
    </w:lvl>
    <w:lvl w:ilvl="8">
      <w:numFmt w:val="bullet"/>
      <w:lvlText w:val="•"/>
      <w:lvlJc w:val="left"/>
      <w:pPr>
        <w:ind w:left="9296" w:hanging="360"/>
      </w:pPr>
    </w:lvl>
  </w:abstractNum>
  <w:abstractNum w:abstractNumId="5" w15:restartNumberingAfterBreak="0">
    <w:nsid w:val="21F61DFF"/>
    <w:multiLevelType w:val="multilevel"/>
    <w:tmpl w:val="CAC0BD2C"/>
    <w:lvl w:ilvl="0">
      <w:start w:val="1"/>
      <w:numFmt w:val="decimal"/>
      <w:lvlText w:val="%1."/>
      <w:lvlJc w:val="left"/>
      <w:pPr>
        <w:ind w:left="1516" w:hanging="360"/>
      </w:pPr>
      <w:rPr>
        <w:rFonts w:ascii="Calibri" w:eastAsia="Calibri" w:hAnsi="Calibri" w:cs="Calibri"/>
        <w:b w:val="0"/>
        <w:i w:val="0"/>
        <w:sz w:val="22"/>
        <w:szCs w:val="22"/>
      </w:rPr>
    </w:lvl>
    <w:lvl w:ilvl="1">
      <w:numFmt w:val="bullet"/>
      <w:lvlText w:val="o"/>
      <w:lvlJc w:val="left"/>
      <w:pPr>
        <w:ind w:left="2236" w:hanging="360"/>
      </w:pPr>
      <w:rPr>
        <w:rFonts w:ascii="Courier New" w:eastAsia="Courier New" w:hAnsi="Courier New" w:cs="Courier New"/>
        <w:b w:val="0"/>
        <w:i w:val="0"/>
        <w:sz w:val="22"/>
        <w:szCs w:val="22"/>
      </w:rPr>
    </w:lvl>
    <w:lvl w:ilvl="2">
      <w:numFmt w:val="bullet"/>
      <w:lvlText w:val="▪"/>
      <w:lvlJc w:val="left"/>
      <w:pPr>
        <w:ind w:left="2956" w:hanging="360"/>
      </w:pPr>
      <w:rPr>
        <w:rFonts w:ascii="Noto Sans Symbols" w:eastAsia="Noto Sans Symbols" w:hAnsi="Noto Sans Symbols" w:cs="Noto Sans Symbols"/>
        <w:b w:val="0"/>
        <w:i w:val="0"/>
        <w:sz w:val="22"/>
        <w:szCs w:val="22"/>
      </w:rPr>
    </w:lvl>
    <w:lvl w:ilvl="3">
      <w:numFmt w:val="bullet"/>
      <w:lvlText w:val="•"/>
      <w:lvlJc w:val="left"/>
      <w:pPr>
        <w:ind w:left="3995" w:hanging="360"/>
      </w:pPr>
    </w:lvl>
    <w:lvl w:ilvl="4">
      <w:numFmt w:val="bullet"/>
      <w:lvlText w:val="•"/>
      <w:lvlJc w:val="left"/>
      <w:pPr>
        <w:ind w:left="5030" w:hanging="360"/>
      </w:pPr>
    </w:lvl>
    <w:lvl w:ilvl="5">
      <w:numFmt w:val="bullet"/>
      <w:lvlText w:val="•"/>
      <w:lvlJc w:val="left"/>
      <w:pPr>
        <w:ind w:left="6065" w:hanging="360"/>
      </w:pPr>
    </w:lvl>
    <w:lvl w:ilvl="6">
      <w:numFmt w:val="bullet"/>
      <w:lvlText w:val="•"/>
      <w:lvlJc w:val="left"/>
      <w:pPr>
        <w:ind w:left="7100" w:hanging="360"/>
      </w:pPr>
    </w:lvl>
    <w:lvl w:ilvl="7">
      <w:numFmt w:val="bullet"/>
      <w:lvlText w:val="•"/>
      <w:lvlJc w:val="left"/>
      <w:pPr>
        <w:ind w:left="8135" w:hanging="360"/>
      </w:pPr>
    </w:lvl>
    <w:lvl w:ilvl="8">
      <w:numFmt w:val="bullet"/>
      <w:lvlText w:val="•"/>
      <w:lvlJc w:val="left"/>
      <w:pPr>
        <w:ind w:left="9170" w:hanging="360"/>
      </w:pPr>
    </w:lvl>
  </w:abstractNum>
  <w:abstractNum w:abstractNumId="6" w15:restartNumberingAfterBreak="0">
    <w:nsid w:val="241F613A"/>
    <w:multiLevelType w:val="multilevel"/>
    <w:tmpl w:val="DAA6D5FA"/>
    <w:lvl w:ilvl="0">
      <w:start w:val="2"/>
      <w:numFmt w:val="lowerLetter"/>
      <w:lvlText w:val="%1."/>
      <w:lvlJc w:val="left"/>
      <w:pPr>
        <w:ind w:left="720" w:hanging="360"/>
      </w:pPr>
      <w:rPr>
        <w:b w:val="0"/>
        <w:bCs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247144E9"/>
    <w:multiLevelType w:val="multilevel"/>
    <w:tmpl w:val="B3B48E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4E11560"/>
    <w:multiLevelType w:val="multilevel"/>
    <w:tmpl w:val="57EA3326"/>
    <w:lvl w:ilvl="0">
      <w:numFmt w:val="bullet"/>
      <w:lvlText w:val="●"/>
      <w:lvlJc w:val="left"/>
      <w:pPr>
        <w:ind w:left="360" w:hanging="361"/>
      </w:pPr>
      <w:rPr>
        <w:u w:val="none"/>
      </w:rPr>
    </w:lvl>
    <w:lvl w:ilvl="1">
      <w:numFmt w:val="bullet"/>
      <w:lvlText w:val="o"/>
      <w:lvlJc w:val="left"/>
      <w:pPr>
        <w:ind w:left="1079" w:hanging="360"/>
      </w:pPr>
      <w:rPr>
        <w:u w:val="none"/>
      </w:rPr>
    </w:lvl>
    <w:lvl w:ilvl="2">
      <w:numFmt w:val="bullet"/>
      <w:lvlText w:val="•"/>
      <w:lvlJc w:val="left"/>
      <w:pPr>
        <w:ind w:left="2064" w:hanging="361"/>
      </w:pPr>
      <w:rPr>
        <w:u w:val="none"/>
      </w:rPr>
    </w:lvl>
    <w:lvl w:ilvl="3">
      <w:numFmt w:val="bullet"/>
      <w:lvlText w:val="•"/>
      <w:lvlJc w:val="left"/>
      <w:pPr>
        <w:ind w:left="3048" w:hanging="361"/>
      </w:pPr>
      <w:rPr>
        <w:u w:val="none"/>
      </w:rPr>
    </w:lvl>
    <w:lvl w:ilvl="4">
      <w:numFmt w:val="bullet"/>
      <w:lvlText w:val="•"/>
      <w:lvlJc w:val="left"/>
      <w:pPr>
        <w:ind w:left="4033" w:hanging="361"/>
      </w:pPr>
      <w:rPr>
        <w:u w:val="none"/>
      </w:rPr>
    </w:lvl>
    <w:lvl w:ilvl="5">
      <w:numFmt w:val="bullet"/>
      <w:lvlText w:val="•"/>
      <w:lvlJc w:val="left"/>
      <w:pPr>
        <w:ind w:left="5017" w:hanging="361"/>
      </w:pPr>
      <w:rPr>
        <w:u w:val="none"/>
      </w:rPr>
    </w:lvl>
    <w:lvl w:ilvl="6">
      <w:numFmt w:val="bullet"/>
      <w:lvlText w:val="•"/>
      <w:lvlJc w:val="left"/>
      <w:pPr>
        <w:ind w:left="6002" w:hanging="361"/>
      </w:pPr>
      <w:rPr>
        <w:u w:val="none"/>
      </w:rPr>
    </w:lvl>
    <w:lvl w:ilvl="7">
      <w:numFmt w:val="bullet"/>
      <w:lvlText w:val="•"/>
      <w:lvlJc w:val="left"/>
      <w:pPr>
        <w:ind w:left="6986" w:hanging="361"/>
      </w:pPr>
      <w:rPr>
        <w:u w:val="none"/>
      </w:rPr>
    </w:lvl>
    <w:lvl w:ilvl="8">
      <w:numFmt w:val="bullet"/>
      <w:lvlText w:val="•"/>
      <w:lvlJc w:val="left"/>
      <w:pPr>
        <w:ind w:left="7971" w:hanging="361"/>
      </w:pPr>
      <w:rPr>
        <w:u w:val="none"/>
      </w:rPr>
    </w:lvl>
  </w:abstractNum>
  <w:abstractNum w:abstractNumId="9" w15:restartNumberingAfterBreak="0">
    <w:nsid w:val="252C3906"/>
    <w:multiLevelType w:val="multilevel"/>
    <w:tmpl w:val="9AAC22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A2E71B0"/>
    <w:multiLevelType w:val="multilevel"/>
    <w:tmpl w:val="C3D69A72"/>
    <w:lvl w:ilvl="0">
      <w:start w:val="3"/>
      <w:numFmt w:val="lowerLetter"/>
      <w:lvlText w:val="%1."/>
      <w:lvlJc w:val="left"/>
      <w:pPr>
        <w:ind w:left="0" w:hanging="360"/>
      </w:pPr>
    </w:lvl>
    <w:lvl w:ilvl="1">
      <w:start w:val="1"/>
      <w:numFmt w:val="decimal"/>
      <w:lvlText w:val="%2."/>
      <w:lvlJc w:val="left"/>
      <w:pPr>
        <w:ind w:left="720" w:hanging="360"/>
      </w:pPr>
    </w:lvl>
    <w:lvl w:ilvl="2">
      <w:start w:val="1"/>
      <w:numFmt w:val="decimal"/>
      <w:lvlText w:val="%3."/>
      <w:lvlJc w:val="left"/>
      <w:pPr>
        <w:ind w:left="1440" w:hanging="360"/>
      </w:pPr>
    </w:lvl>
    <w:lvl w:ilvl="3">
      <w:start w:val="1"/>
      <w:numFmt w:val="decimal"/>
      <w:lvlText w:val="%4."/>
      <w:lvlJc w:val="left"/>
      <w:pPr>
        <w:ind w:left="2160" w:hanging="360"/>
      </w:pPr>
    </w:lvl>
    <w:lvl w:ilvl="4">
      <w:start w:val="1"/>
      <w:numFmt w:val="decimal"/>
      <w:lvlText w:val="%5."/>
      <w:lvlJc w:val="left"/>
      <w:pPr>
        <w:ind w:left="2880" w:hanging="360"/>
      </w:pPr>
    </w:lvl>
    <w:lvl w:ilvl="5">
      <w:start w:val="1"/>
      <w:numFmt w:val="decimal"/>
      <w:lvlText w:val="%6."/>
      <w:lvlJc w:val="left"/>
      <w:pPr>
        <w:ind w:left="3600" w:hanging="360"/>
      </w:pPr>
    </w:lvl>
    <w:lvl w:ilvl="6">
      <w:start w:val="1"/>
      <w:numFmt w:val="decimal"/>
      <w:lvlText w:val="%7."/>
      <w:lvlJc w:val="left"/>
      <w:pPr>
        <w:ind w:left="4320" w:hanging="360"/>
      </w:pPr>
    </w:lvl>
    <w:lvl w:ilvl="7">
      <w:start w:val="1"/>
      <w:numFmt w:val="decimal"/>
      <w:lvlText w:val="%8."/>
      <w:lvlJc w:val="left"/>
      <w:pPr>
        <w:ind w:left="5040" w:hanging="360"/>
      </w:pPr>
    </w:lvl>
    <w:lvl w:ilvl="8">
      <w:start w:val="1"/>
      <w:numFmt w:val="decimal"/>
      <w:lvlText w:val="%9."/>
      <w:lvlJc w:val="left"/>
      <w:pPr>
        <w:ind w:left="5760" w:hanging="360"/>
      </w:pPr>
    </w:lvl>
  </w:abstractNum>
  <w:abstractNum w:abstractNumId="11" w15:restartNumberingAfterBreak="0">
    <w:nsid w:val="2C31201E"/>
    <w:multiLevelType w:val="hybridMultilevel"/>
    <w:tmpl w:val="8D8CD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B5525A"/>
    <w:multiLevelType w:val="multilevel"/>
    <w:tmpl w:val="411636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7A203DF"/>
    <w:multiLevelType w:val="multilevel"/>
    <w:tmpl w:val="68FABA50"/>
    <w:lvl w:ilvl="0">
      <w:start w:val="3"/>
      <w:numFmt w:val="decimal"/>
      <w:lvlText w:val="%1."/>
      <w:lvlJc w:val="left"/>
      <w:pPr>
        <w:ind w:left="720" w:hanging="360"/>
      </w:pPr>
      <w:rPr>
        <w:u w:val="none"/>
      </w:rPr>
    </w:lvl>
    <w:lvl w:ilvl="1">
      <w:start w:val="1"/>
      <w:numFmt w:val="decimal"/>
      <w:lvlText w:val="%2)"/>
      <w:lvlJc w:val="left"/>
      <w:pPr>
        <w:ind w:left="1440" w:hanging="360"/>
      </w:p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40D615D6"/>
    <w:multiLevelType w:val="multilevel"/>
    <w:tmpl w:val="F41ED2DA"/>
    <w:lvl w:ilvl="0">
      <w:numFmt w:val="bullet"/>
      <w:lvlText w:val="●"/>
      <w:lvlJc w:val="left"/>
      <w:pPr>
        <w:ind w:left="1516" w:hanging="360"/>
      </w:pPr>
      <w:rPr>
        <w:rFonts w:ascii="Noto Sans Symbols" w:eastAsia="Noto Sans Symbols" w:hAnsi="Noto Sans Symbols" w:cs="Noto Sans Symbols"/>
        <w:b w:val="0"/>
        <w:i w:val="0"/>
        <w:sz w:val="22"/>
        <w:szCs w:val="22"/>
      </w:rPr>
    </w:lvl>
    <w:lvl w:ilvl="1">
      <w:numFmt w:val="bullet"/>
      <w:lvlText w:val="•"/>
      <w:lvlJc w:val="left"/>
      <w:pPr>
        <w:ind w:left="2492" w:hanging="360"/>
      </w:pPr>
    </w:lvl>
    <w:lvl w:ilvl="2">
      <w:numFmt w:val="bullet"/>
      <w:lvlText w:val="•"/>
      <w:lvlJc w:val="left"/>
      <w:pPr>
        <w:ind w:left="3464" w:hanging="360"/>
      </w:pPr>
    </w:lvl>
    <w:lvl w:ilvl="3">
      <w:numFmt w:val="bullet"/>
      <w:lvlText w:val="•"/>
      <w:lvlJc w:val="left"/>
      <w:pPr>
        <w:ind w:left="4436" w:hanging="360"/>
      </w:pPr>
    </w:lvl>
    <w:lvl w:ilvl="4">
      <w:numFmt w:val="bullet"/>
      <w:lvlText w:val="•"/>
      <w:lvlJc w:val="left"/>
      <w:pPr>
        <w:ind w:left="5408" w:hanging="360"/>
      </w:pPr>
    </w:lvl>
    <w:lvl w:ilvl="5">
      <w:numFmt w:val="bullet"/>
      <w:lvlText w:val="•"/>
      <w:lvlJc w:val="left"/>
      <w:pPr>
        <w:ind w:left="6380" w:hanging="360"/>
      </w:pPr>
    </w:lvl>
    <w:lvl w:ilvl="6">
      <w:numFmt w:val="bullet"/>
      <w:lvlText w:val="•"/>
      <w:lvlJc w:val="left"/>
      <w:pPr>
        <w:ind w:left="7352" w:hanging="360"/>
      </w:pPr>
    </w:lvl>
    <w:lvl w:ilvl="7">
      <w:numFmt w:val="bullet"/>
      <w:lvlText w:val="•"/>
      <w:lvlJc w:val="left"/>
      <w:pPr>
        <w:ind w:left="8324" w:hanging="360"/>
      </w:pPr>
    </w:lvl>
    <w:lvl w:ilvl="8">
      <w:numFmt w:val="bullet"/>
      <w:lvlText w:val="•"/>
      <w:lvlJc w:val="left"/>
      <w:pPr>
        <w:ind w:left="9296" w:hanging="360"/>
      </w:pPr>
    </w:lvl>
  </w:abstractNum>
  <w:abstractNum w:abstractNumId="15" w15:restartNumberingAfterBreak="0">
    <w:nsid w:val="441D45A1"/>
    <w:multiLevelType w:val="multilevel"/>
    <w:tmpl w:val="D88AC9F4"/>
    <w:lvl w:ilvl="0">
      <w:start w:val="1"/>
      <w:numFmt w:val="decimal"/>
      <w:lvlText w:val="%1."/>
      <w:lvlJc w:val="left"/>
      <w:pPr>
        <w:ind w:left="1184" w:hanging="245"/>
      </w:pPr>
      <w:rPr>
        <w:u w:val="none"/>
      </w:rPr>
    </w:lvl>
    <w:lvl w:ilvl="1">
      <w:numFmt w:val="bullet"/>
      <w:lvlText w:val="•"/>
      <w:lvlJc w:val="left"/>
      <w:pPr>
        <w:ind w:left="2186" w:hanging="245"/>
      </w:pPr>
      <w:rPr>
        <w:u w:val="none"/>
      </w:rPr>
    </w:lvl>
    <w:lvl w:ilvl="2">
      <w:numFmt w:val="bullet"/>
      <w:lvlText w:val="•"/>
      <w:lvlJc w:val="left"/>
      <w:pPr>
        <w:ind w:left="3192" w:hanging="245"/>
      </w:pPr>
      <w:rPr>
        <w:u w:val="none"/>
      </w:rPr>
    </w:lvl>
    <w:lvl w:ilvl="3">
      <w:numFmt w:val="bullet"/>
      <w:lvlText w:val="•"/>
      <w:lvlJc w:val="left"/>
      <w:pPr>
        <w:ind w:left="4198" w:hanging="245"/>
      </w:pPr>
      <w:rPr>
        <w:u w:val="none"/>
      </w:rPr>
    </w:lvl>
    <w:lvl w:ilvl="4">
      <w:numFmt w:val="bullet"/>
      <w:lvlText w:val="•"/>
      <w:lvlJc w:val="left"/>
      <w:pPr>
        <w:ind w:left="5204" w:hanging="245"/>
      </w:pPr>
      <w:rPr>
        <w:u w:val="none"/>
      </w:rPr>
    </w:lvl>
    <w:lvl w:ilvl="5">
      <w:numFmt w:val="bullet"/>
      <w:lvlText w:val="•"/>
      <w:lvlJc w:val="left"/>
      <w:pPr>
        <w:ind w:left="6210" w:hanging="245"/>
      </w:pPr>
      <w:rPr>
        <w:u w:val="none"/>
      </w:rPr>
    </w:lvl>
    <w:lvl w:ilvl="6">
      <w:numFmt w:val="bullet"/>
      <w:lvlText w:val="•"/>
      <w:lvlJc w:val="left"/>
      <w:pPr>
        <w:ind w:left="7216" w:hanging="245"/>
      </w:pPr>
      <w:rPr>
        <w:u w:val="none"/>
      </w:rPr>
    </w:lvl>
    <w:lvl w:ilvl="7">
      <w:numFmt w:val="bullet"/>
      <w:lvlText w:val="•"/>
      <w:lvlJc w:val="left"/>
      <w:pPr>
        <w:ind w:left="8222" w:hanging="245"/>
      </w:pPr>
      <w:rPr>
        <w:u w:val="none"/>
      </w:rPr>
    </w:lvl>
    <w:lvl w:ilvl="8">
      <w:numFmt w:val="bullet"/>
      <w:lvlText w:val="•"/>
      <w:lvlJc w:val="left"/>
      <w:pPr>
        <w:ind w:left="9228" w:hanging="245"/>
      </w:pPr>
      <w:rPr>
        <w:u w:val="none"/>
      </w:rPr>
    </w:lvl>
  </w:abstractNum>
  <w:abstractNum w:abstractNumId="16" w15:restartNumberingAfterBreak="0">
    <w:nsid w:val="441F27AE"/>
    <w:multiLevelType w:val="multilevel"/>
    <w:tmpl w:val="3204314A"/>
    <w:lvl w:ilvl="0">
      <w:start w:val="1"/>
      <w:numFmt w:val="upperLetter"/>
      <w:lvlText w:val="%1."/>
      <w:lvlJc w:val="left"/>
      <w:pPr>
        <w:ind w:left="540" w:hanging="540"/>
      </w:pPr>
      <w:rPr>
        <w:rFonts w:ascii="Calibri" w:eastAsia="Calibri" w:hAnsi="Calibri" w:cs="Calibri"/>
        <w:b w:val="0"/>
        <w:i w:val="0"/>
        <w:sz w:val="22"/>
        <w:szCs w:val="22"/>
      </w:rPr>
    </w:lvl>
    <w:lvl w:ilvl="1">
      <w:start w:val="1"/>
      <w:numFmt w:val="decimal"/>
      <w:lvlText w:val="%2."/>
      <w:lvlJc w:val="left"/>
      <w:pPr>
        <w:ind w:left="1080" w:hanging="540"/>
      </w:pPr>
      <w:rPr>
        <w:rFonts w:ascii="Calibri" w:eastAsia="Calibri" w:hAnsi="Calibri" w:cs="Calibri"/>
        <w:b w:val="0"/>
        <w:i w:val="0"/>
        <w:sz w:val="22"/>
        <w:szCs w:val="22"/>
      </w:rPr>
    </w:lvl>
    <w:lvl w:ilvl="2">
      <w:start w:val="1"/>
      <w:numFmt w:val="lowerLetter"/>
      <w:lvlText w:val="%3."/>
      <w:lvlJc w:val="left"/>
      <w:pPr>
        <w:ind w:left="1884" w:hanging="360"/>
      </w:pPr>
    </w:lvl>
    <w:lvl w:ilvl="3">
      <w:numFmt w:val="bullet"/>
      <w:lvlText w:val="•"/>
      <w:lvlJc w:val="left"/>
      <w:pPr>
        <w:ind w:left="3044" w:hanging="540"/>
      </w:pPr>
    </w:lvl>
    <w:lvl w:ilvl="4">
      <w:numFmt w:val="bullet"/>
      <w:lvlText w:val="•"/>
      <w:lvlJc w:val="left"/>
      <w:pPr>
        <w:ind w:left="4024" w:hanging="540"/>
      </w:pPr>
    </w:lvl>
    <w:lvl w:ilvl="5">
      <w:numFmt w:val="bullet"/>
      <w:lvlText w:val="•"/>
      <w:lvlJc w:val="left"/>
      <w:pPr>
        <w:ind w:left="5004" w:hanging="540"/>
      </w:pPr>
    </w:lvl>
    <w:lvl w:ilvl="6">
      <w:numFmt w:val="bullet"/>
      <w:lvlText w:val="•"/>
      <w:lvlJc w:val="left"/>
      <w:pPr>
        <w:ind w:left="5984" w:hanging="540"/>
      </w:pPr>
    </w:lvl>
    <w:lvl w:ilvl="7">
      <w:numFmt w:val="bullet"/>
      <w:lvlText w:val="•"/>
      <w:lvlJc w:val="left"/>
      <w:pPr>
        <w:ind w:left="6964" w:hanging="540"/>
      </w:pPr>
    </w:lvl>
    <w:lvl w:ilvl="8">
      <w:numFmt w:val="bullet"/>
      <w:lvlText w:val="•"/>
      <w:lvlJc w:val="left"/>
      <w:pPr>
        <w:ind w:left="7944" w:hanging="540"/>
      </w:pPr>
    </w:lvl>
  </w:abstractNum>
  <w:abstractNum w:abstractNumId="17" w15:restartNumberingAfterBreak="0">
    <w:nsid w:val="48BF18C3"/>
    <w:multiLevelType w:val="multilevel"/>
    <w:tmpl w:val="FF645E72"/>
    <w:lvl w:ilvl="0">
      <w:start w:val="4"/>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49F452E5"/>
    <w:multiLevelType w:val="multilevel"/>
    <w:tmpl w:val="C0D8C990"/>
    <w:lvl w:ilvl="0">
      <w:start w:val="1"/>
      <w:numFmt w:val="bullet"/>
      <w:lvlText w:val="o"/>
      <w:lvlJc w:val="left"/>
      <w:pPr>
        <w:ind w:left="1798" w:hanging="360"/>
      </w:pPr>
      <w:rPr>
        <w:rFonts w:ascii="Courier New" w:eastAsia="Courier New" w:hAnsi="Courier New" w:cs="Courier New"/>
      </w:rPr>
    </w:lvl>
    <w:lvl w:ilvl="1">
      <w:start w:val="1"/>
      <w:numFmt w:val="bullet"/>
      <w:lvlText w:val="o"/>
      <w:lvlJc w:val="left"/>
      <w:pPr>
        <w:ind w:left="2518" w:hanging="360"/>
      </w:pPr>
      <w:rPr>
        <w:rFonts w:ascii="Courier New" w:eastAsia="Courier New" w:hAnsi="Courier New" w:cs="Courier New"/>
      </w:rPr>
    </w:lvl>
    <w:lvl w:ilvl="2">
      <w:start w:val="1"/>
      <w:numFmt w:val="bullet"/>
      <w:lvlText w:val="▪"/>
      <w:lvlJc w:val="left"/>
      <w:pPr>
        <w:ind w:left="3238" w:hanging="360"/>
      </w:pPr>
      <w:rPr>
        <w:rFonts w:ascii="Noto Sans Symbols" w:eastAsia="Noto Sans Symbols" w:hAnsi="Noto Sans Symbols" w:cs="Noto Sans Symbols"/>
      </w:rPr>
    </w:lvl>
    <w:lvl w:ilvl="3">
      <w:start w:val="1"/>
      <w:numFmt w:val="bullet"/>
      <w:lvlText w:val="●"/>
      <w:lvlJc w:val="left"/>
      <w:pPr>
        <w:ind w:left="3958" w:hanging="360"/>
      </w:pPr>
      <w:rPr>
        <w:rFonts w:ascii="Noto Sans Symbols" w:eastAsia="Noto Sans Symbols" w:hAnsi="Noto Sans Symbols" w:cs="Noto Sans Symbols"/>
      </w:rPr>
    </w:lvl>
    <w:lvl w:ilvl="4">
      <w:start w:val="1"/>
      <w:numFmt w:val="bullet"/>
      <w:lvlText w:val="o"/>
      <w:lvlJc w:val="left"/>
      <w:pPr>
        <w:ind w:left="4678" w:hanging="360"/>
      </w:pPr>
      <w:rPr>
        <w:rFonts w:ascii="Courier New" w:eastAsia="Courier New" w:hAnsi="Courier New" w:cs="Courier New"/>
      </w:rPr>
    </w:lvl>
    <w:lvl w:ilvl="5">
      <w:start w:val="1"/>
      <w:numFmt w:val="bullet"/>
      <w:lvlText w:val="▪"/>
      <w:lvlJc w:val="left"/>
      <w:pPr>
        <w:ind w:left="5398" w:hanging="360"/>
      </w:pPr>
      <w:rPr>
        <w:rFonts w:ascii="Noto Sans Symbols" w:eastAsia="Noto Sans Symbols" w:hAnsi="Noto Sans Symbols" w:cs="Noto Sans Symbols"/>
      </w:rPr>
    </w:lvl>
    <w:lvl w:ilvl="6">
      <w:start w:val="1"/>
      <w:numFmt w:val="bullet"/>
      <w:lvlText w:val="●"/>
      <w:lvlJc w:val="left"/>
      <w:pPr>
        <w:ind w:left="6118" w:hanging="360"/>
      </w:pPr>
      <w:rPr>
        <w:rFonts w:ascii="Noto Sans Symbols" w:eastAsia="Noto Sans Symbols" w:hAnsi="Noto Sans Symbols" w:cs="Noto Sans Symbols"/>
      </w:rPr>
    </w:lvl>
    <w:lvl w:ilvl="7">
      <w:start w:val="1"/>
      <w:numFmt w:val="bullet"/>
      <w:lvlText w:val="o"/>
      <w:lvlJc w:val="left"/>
      <w:pPr>
        <w:ind w:left="6838" w:hanging="360"/>
      </w:pPr>
      <w:rPr>
        <w:rFonts w:ascii="Courier New" w:eastAsia="Courier New" w:hAnsi="Courier New" w:cs="Courier New"/>
      </w:rPr>
    </w:lvl>
    <w:lvl w:ilvl="8">
      <w:start w:val="1"/>
      <w:numFmt w:val="bullet"/>
      <w:lvlText w:val="▪"/>
      <w:lvlJc w:val="left"/>
      <w:pPr>
        <w:ind w:left="7558" w:hanging="360"/>
      </w:pPr>
      <w:rPr>
        <w:rFonts w:ascii="Noto Sans Symbols" w:eastAsia="Noto Sans Symbols" w:hAnsi="Noto Sans Symbols" w:cs="Noto Sans Symbols"/>
      </w:rPr>
    </w:lvl>
  </w:abstractNum>
  <w:abstractNum w:abstractNumId="19" w15:restartNumberingAfterBreak="0">
    <w:nsid w:val="4F2631FB"/>
    <w:multiLevelType w:val="multilevel"/>
    <w:tmpl w:val="688E9DDC"/>
    <w:lvl w:ilvl="0">
      <w:start w:val="1"/>
      <w:numFmt w:val="upperLetter"/>
      <w:lvlText w:val="%1."/>
      <w:lvlJc w:val="left"/>
      <w:pPr>
        <w:ind w:left="2768" w:hanging="360"/>
      </w:pPr>
    </w:lvl>
    <w:lvl w:ilvl="1">
      <w:start w:val="1"/>
      <w:numFmt w:val="lowerLetter"/>
      <w:lvlText w:val="%2."/>
      <w:lvlJc w:val="left"/>
      <w:pPr>
        <w:ind w:left="3488" w:hanging="360"/>
      </w:pPr>
    </w:lvl>
    <w:lvl w:ilvl="2">
      <w:start w:val="1"/>
      <w:numFmt w:val="lowerRoman"/>
      <w:lvlText w:val="%3."/>
      <w:lvlJc w:val="right"/>
      <w:pPr>
        <w:ind w:left="4208" w:hanging="180"/>
      </w:pPr>
    </w:lvl>
    <w:lvl w:ilvl="3">
      <w:start w:val="1"/>
      <w:numFmt w:val="decimal"/>
      <w:lvlText w:val="%4."/>
      <w:lvlJc w:val="left"/>
      <w:pPr>
        <w:ind w:left="4928" w:hanging="360"/>
      </w:pPr>
    </w:lvl>
    <w:lvl w:ilvl="4">
      <w:start w:val="1"/>
      <w:numFmt w:val="lowerLetter"/>
      <w:lvlText w:val="%5."/>
      <w:lvlJc w:val="left"/>
      <w:pPr>
        <w:ind w:left="5648" w:hanging="360"/>
      </w:pPr>
    </w:lvl>
    <w:lvl w:ilvl="5">
      <w:start w:val="1"/>
      <w:numFmt w:val="lowerRoman"/>
      <w:lvlText w:val="%6."/>
      <w:lvlJc w:val="right"/>
      <w:pPr>
        <w:ind w:left="6368" w:hanging="180"/>
      </w:pPr>
    </w:lvl>
    <w:lvl w:ilvl="6">
      <w:start w:val="1"/>
      <w:numFmt w:val="decimal"/>
      <w:lvlText w:val="%7."/>
      <w:lvlJc w:val="left"/>
      <w:pPr>
        <w:ind w:left="7088" w:hanging="360"/>
      </w:pPr>
    </w:lvl>
    <w:lvl w:ilvl="7">
      <w:start w:val="1"/>
      <w:numFmt w:val="lowerLetter"/>
      <w:lvlText w:val="%8."/>
      <w:lvlJc w:val="left"/>
      <w:pPr>
        <w:ind w:left="7808" w:hanging="360"/>
      </w:pPr>
    </w:lvl>
    <w:lvl w:ilvl="8">
      <w:start w:val="1"/>
      <w:numFmt w:val="lowerRoman"/>
      <w:lvlText w:val="%9."/>
      <w:lvlJc w:val="right"/>
      <w:pPr>
        <w:ind w:left="8528" w:hanging="180"/>
      </w:pPr>
    </w:lvl>
  </w:abstractNum>
  <w:abstractNum w:abstractNumId="20" w15:restartNumberingAfterBreak="0">
    <w:nsid w:val="56216A5A"/>
    <w:multiLevelType w:val="multilevel"/>
    <w:tmpl w:val="9C342432"/>
    <w:lvl w:ilvl="0">
      <w:start w:val="1"/>
      <w:numFmt w:val="decimal"/>
      <w:lvlText w:val="%1."/>
      <w:lvlJc w:val="left"/>
      <w:pPr>
        <w:ind w:left="159" w:hanging="205"/>
      </w:pPr>
      <w:rPr>
        <w:rFonts w:ascii="Calibri" w:eastAsia="Calibri" w:hAnsi="Calibri" w:cs="Calibri"/>
        <w:sz w:val="22"/>
        <w:szCs w:val="22"/>
      </w:rPr>
    </w:lvl>
    <w:lvl w:ilvl="1">
      <w:numFmt w:val="bullet"/>
      <w:lvlText w:val="•"/>
      <w:lvlJc w:val="left"/>
      <w:pPr>
        <w:ind w:left="1178" w:hanging="205"/>
      </w:pPr>
    </w:lvl>
    <w:lvl w:ilvl="2">
      <w:numFmt w:val="bullet"/>
      <w:lvlText w:val="•"/>
      <w:lvlJc w:val="left"/>
      <w:pPr>
        <w:ind w:left="2196" w:hanging="205"/>
      </w:pPr>
    </w:lvl>
    <w:lvl w:ilvl="3">
      <w:numFmt w:val="bullet"/>
      <w:lvlText w:val="•"/>
      <w:lvlJc w:val="left"/>
      <w:pPr>
        <w:ind w:left="3214" w:hanging="205"/>
      </w:pPr>
    </w:lvl>
    <w:lvl w:ilvl="4">
      <w:numFmt w:val="bullet"/>
      <w:lvlText w:val="•"/>
      <w:lvlJc w:val="left"/>
      <w:pPr>
        <w:ind w:left="4232" w:hanging="205"/>
      </w:pPr>
    </w:lvl>
    <w:lvl w:ilvl="5">
      <w:numFmt w:val="bullet"/>
      <w:lvlText w:val="•"/>
      <w:lvlJc w:val="left"/>
      <w:pPr>
        <w:ind w:left="5250" w:hanging="205"/>
      </w:pPr>
    </w:lvl>
    <w:lvl w:ilvl="6">
      <w:numFmt w:val="bullet"/>
      <w:lvlText w:val="•"/>
      <w:lvlJc w:val="left"/>
      <w:pPr>
        <w:ind w:left="6268" w:hanging="205"/>
      </w:pPr>
    </w:lvl>
    <w:lvl w:ilvl="7">
      <w:numFmt w:val="bullet"/>
      <w:lvlText w:val="•"/>
      <w:lvlJc w:val="left"/>
      <w:pPr>
        <w:ind w:left="7286" w:hanging="205"/>
      </w:pPr>
    </w:lvl>
    <w:lvl w:ilvl="8">
      <w:numFmt w:val="bullet"/>
      <w:lvlText w:val="•"/>
      <w:lvlJc w:val="left"/>
      <w:pPr>
        <w:ind w:left="8304" w:hanging="205"/>
      </w:pPr>
    </w:lvl>
  </w:abstractNum>
  <w:abstractNum w:abstractNumId="21" w15:restartNumberingAfterBreak="0">
    <w:nsid w:val="5D4B4FCC"/>
    <w:multiLevelType w:val="multilevel"/>
    <w:tmpl w:val="09487328"/>
    <w:lvl w:ilvl="0">
      <w:start w:val="1"/>
      <w:numFmt w:val="upperLetter"/>
      <w:lvlText w:val="%1."/>
      <w:lvlJc w:val="left"/>
      <w:pPr>
        <w:ind w:left="540" w:hanging="540"/>
      </w:pPr>
      <w:rPr>
        <w:rFonts w:ascii="Calibri" w:eastAsia="Calibri" w:hAnsi="Calibri" w:cs="Calibri"/>
        <w:b w:val="0"/>
        <w:i w:val="0"/>
        <w:sz w:val="22"/>
        <w:szCs w:val="22"/>
      </w:rPr>
    </w:lvl>
    <w:lvl w:ilvl="1">
      <w:numFmt w:val="bullet"/>
      <w:lvlText w:val="•"/>
      <w:lvlJc w:val="left"/>
      <w:pPr>
        <w:ind w:left="1480" w:hanging="540"/>
      </w:pPr>
    </w:lvl>
    <w:lvl w:ilvl="2">
      <w:numFmt w:val="bullet"/>
      <w:lvlText w:val="•"/>
      <w:lvlJc w:val="left"/>
      <w:pPr>
        <w:ind w:left="2416" w:hanging="539"/>
      </w:pPr>
    </w:lvl>
    <w:lvl w:ilvl="3">
      <w:numFmt w:val="bullet"/>
      <w:lvlText w:val="•"/>
      <w:lvlJc w:val="left"/>
      <w:pPr>
        <w:ind w:left="3352" w:hanging="540"/>
      </w:pPr>
    </w:lvl>
    <w:lvl w:ilvl="4">
      <w:numFmt w:val="bullet"/>
      <w:lvlText w:val="•"/>
      <w:lvlJc w:val="left"/>
      <w:pPr>
        <w:ind w:left="4288" w:hanging="540"/>
      </w:pPr>
    </w:lvl>
    <w:lvl w:ilvl="5">
      <w:numFmt w:val="bullet"/>
      <w:lvlText w:val="•"/>
      <w:lvlJc w:val="left"/>
      <w:pPr>
        <w:ind w:left="5224" w:hanging="540"/>
      </w:pPr>
    </w:lvl>
    <w:lvl w:ilvl="6">
      <w:numFmt w:val="bullet"/>
      <w:lvlText w:val="•"/>
      <w:lvlJc w:val="left"/>
      <w:pPr>
        <w:ind w:left="6160" w:hanging="540"/>
      </w:pPr>
    </w:lvl>
    <w:lvl w:ilvl="7">
      <w:numFmt w:val="bullet"/>
      <w:lvlText w:val="•"/>
      <w:lvlJc w:val="left"/>
      <w:pPr>
        <w:ind w:left="7096" w:hanging="540"/>
      </w:pPr>
    </w:lvl>
    <w:lvl w:ilvl="8">
      <w:numFmt w:val="bullet"/>
      <w:lvlText w:val="•"/>
      <w:lvlJc w:val="left"/>
      <w:pPr>
        <w:ind w:left="8032" w:hanging="540"/>
      </w:pPr>
    </w:lvl>
  </w:abstractNum>
  <w:abstractNum w:abstractNumId="22" w15:restartNumberingAfterBreak="0">
    <w:nsid w:val="5DF00D66"/>
    <w:multiLevelType w:val="hybridMultilevel"/>
    <w:tmpl w:val="715AEF16"/>
    <w:lvl w:ilvl="0" w:tplc="E2F0B83C">
      <w:numFmt w:val="bullet"/>
      <w:lvlText w:val=""/>
      <w:lvlJc w:val="left"/>
      <w:pPr>
        <w:ind w:left="720" w:hanging="360"/>
      </w:pPr>
      <w:rPr>
        <w:rFonts w:ascii="Symbol" w:eastAsia="Symbol" w:hAnsi="Symbol" w:cs="Symbol" w:hint="default"/>
        <w:b w:val="0"/>
        <w:bCs w:val="0"/>
        <w:i w:val="0"/>
        <w:iCs w:val="0"/>
        <w:spacing w:val="0"/>
        <w:w w:val="100"/>
        <w:sz w:val="20"/>
        <w:szCs w:val="20"/>
        <w:lang w:val="en-US" w:eastAsia="en-US" w:bidi="ar-SA"/>
      </w:rPr>
    </w:lvl>
    <w:lvl w:ilvl="1" w:tplc="5AA86B98">
      <w:numFmt w:val="bullet"/>
      <w:lvlText w:val="•"/>
      <w:lvlJc w:val="left"/>
      <w:pPr>
        <w:ind w:left="1686" w:hanging="360"/>
      </w:pPr>
      <w:rPr>
        <w:rFonts w:hint="default"/>
        <w:lang w:val="en-US" w:eastAsia="en-US" w:bidi="ar-SA"/>
      </w:rPr>
    </w:lvl>
    <w:lvl w:ilvl="2" w:tplc="486A778A">
      <w:numFmt w:val="bullet"/>
      <w:lvlText w:val="•"/>
      <w:lvlJc w:val="left"/>
      <w:pPr>
        <w:ind w:left="2652" w:hanging="360"/>
      </w:pPr>
      <w:rPr>
        <w:rFonts w:hint="default"/>
        <w:lang w:val="en-US" w:eastAsia="en-US" w:bidi="ar-SA"/>
      </w:rPr>
    </w:lvl>
    <w:lvl w:ilvl="3" w:tplc="593A72A6">
      <w:numFmt w:val="bullet"/>
      <w:lvlText w:val="•"/>
      <w:lvlJc w:val="left"/>
      <w:pPr>
        <w:ind w:left="3618" w:hanging="360"/>
      </w:pPr>
      <w:rPr>
        <w:rFonts w:hint="default"/>
        <w:lang w:val="en-US" w:eastAsia="en-US" w:bidi="ar-SA"/>
      </w:rPr>
    </w:lvl>
    <w:lvl w:ilvl="4" w:tplc="E5FA57B6">
      <w:numFmt w:val="bullet"/>
      <w:lvlText w:val="•"/>
      <w:lvlJc w:val="left"/>
      <w:pPr>
        <w:ind w:left="4584" w:hanging="360"/>
      </w:pPr>
      <w:rPr>
        <w:rFonts w:hint="default"/>
        <w:lang w:val="en-US" w:eastAsia="en-US" w:bidi="ar-SA"/>
      </w:rPr>
    </w:lvl>
    <w:lvl w:ilvl="5" w:tplc="60B69918">
      <w:numFmt w:val="bullet"/>
      <w:lvlText w:val="•"/>
      <w:lvlJc w:val="left"/>
      <w:pPr>
        <w:ind w:left="5550" w:hanging="360"/>
      </w:pPr>
      <w:rPr>
        <w:rFonts w:hint="default"/>
        <w:lang w:val="en-US" w:eastAsia="en-US" w:bidi="ar-SA"/>
      </w:rPr>
    </w:lvl>
    <w:lvl w:ilvl="6" w:tplc="C7F6D3CE">
      <w:numFmt w:val="bullet"/>
      <w:lvlText w:val="•"/>
      <w:lvlJc w:val="left"/>
      <w:pPr>
        <w:ind w:left="6516" w:hanging="360"/>
      </w:pPr>
      <w:rPr>
        <w:rFonts w:hint="default"/>
        <w:lang w:val="en-US" w:eastAsia="en-US" w:bidi="ar-SA"/>
      </w:rPr>
    </w:lvl>
    <w:lvl w:ilvl="7" w:tplc="28849EBA">
      <w:numFmt w:val="bullet"/>
      <w:lvlText w:val="•"/>
      <w:lvlJc w:val="left"/>
      <w:pPr>
        <w:ind w:left="7482" w:hanging="360"/>
      </w:pPr>
      <w:rPr>
        <w:rFonts w:hint="default"/>
        <w:lang w:val="en-US" w:eastAsia="en-US" w:bidi="ar-SA"/>
      </w:rPr>
    </w:lvl>
    <w:lvl w:ilvl="8" w:tplc="D5CC9D9A">
      <w:numFmt w:val="bullet"/>
      <w:lvlText w:val="•"/>
      <w:lvlJc w:val="left"/>
      <w:pPr>
        <w:ind w:left="8448" w:hanging="360"/>
      </w:pPr>
      <w:rPr>
        <w:rFonts w:hint="default"/>
        <w:lang w:val="en-US" w:eastAsia="en-US" w:bidi="ar-SA"/>
      </w:rPr>
    </w:lvl>
  </w:abstractNum>
  <w:abstractNum w:abstractNumId="23" w15:restartNumberingAfterBreak="0">
    <w:nsid w:val="6E1A3078"/>
    <w:multiLevelType w:val="multilevel"/>
    <w:tmpl w:val="37AE80C8"/>
    <w:lvl w:ilvl="0">
      <w:start w:val="2"/>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73BA74D6"/>
    <w:multiLevelType w:val="multilevel"/>
    <w:tmpl w:val="050871B6"/>
    <w:lvl w:ilvl="0">
      <w:start w:val="1"/>
      <w:numFmt w:val="decimal"/>
      <w:lvlText w:val="%1."/>
      <w:lvlJc w:val="left"/>
      <w:pPr>
        <w:ind w:left="1516" w:hanging="360"/>
      </w:pPr>
      <w:rPr>
        <w:rFonts w:ascii="Trebuchet MS" w:eastAsia="Trebuchet MS" w:hAnsi="Trebuchet MS" w:cs="Trebuchet MS"/>
        <w:b w:val="0"/>
        <w:i w:val="0"/>
        <w:sz w:val="22"/>
        <w:szCs w:val="22"/>
      </w:rPr>
    </w:lvl>
    <w:lvl w:ilvl="1">
      <w:numFmt w:val="bullet"/>
      <w:lvlText w:val="o"/>
      <w:lvlJc w:val="left"/>
      <w:pPr>
        <w:ind w:left="2236" w:hanging="360"/>
      </w:pPr>
      <w:rPr>
        <w:rFonts w:ascii="Courier New" w:eastAsia="Courier New" w:hAnsi="Courier New" w:cs="Courier New"/>
        <w:b w:val="0"/>
        <w:i w:val="0"/>
        <w:sz w:val="22"/>
        <w:szCs w:val="22"/>
      </w:rPr>
    </w:lvl>
    <w:lvl w:ilvl="2">
      <w:numFmt w:val="bullet"/>
      <w:lvlText w:val="▪"/>
      <w:lvlJc w:val="left"/>
      <w:pPr>
        <w:ind w:left="2956" w:hanging="360"/>
      </w:pPr>
      <w:rPr>
        <w:rFonts w:ascii="Noto Sans Symbols" w:eastAsia="Noto Sans Symbols" w:hAnsi="Noto Sans Symbols" w:cs="Noto Sans Symbols"/>
        <w:b w:val="0"/>
        <w:i w:val="0"/>
        <w:sz w:val="22"/>
        <w:szCs w:val="22"/>
      </w:rPr>
    </w:lvl>
    <w:lvl w:ilvl="3">
      <w:numFmt w:val="bullet"/>
      <w:lvlText w:val="•"/>
      <w:lvlJc w:val="left"/>
      <w:pPr>
        <w:ind w:left="3995" w:hanging="360"/>
      </w:pPr>
    </w:lvl>
    <w:lvl w:ilvl="4">
      <w:numFmt w:val="bullet"/>
      <w:lvlText w:val="•"/>
      <w:lvlJc w:val="left"/>
      <w:pPr>
        <w:ind w:left="5030" w:hanging="360"/>
      </w:pPr>
    </w:lvl>
    <w:lvl w:ilvl="5">
      <w:numFmt w:val="bullet"/>
      <w:lvlText w:val="•"/>
      <w:lvlJc w:val="left"/>
      <w:pPr>
        <w:ind w:left="6065" w:hanging="360"/>
      </w:pPr>
    </w:lvl>
    <w:lvl w:ilvl="6">
      <w:numFmt w:val="bullet"/>
      <w:lvlText w:val="•"/>
      <w:lvlJc w:val="left"/>
      <w:pPr>
        <w:ind w:left="7100" w:hanging="360"/>
      </w:pPr>
    </w:lvl>
    <w:lvl w:ilvl="7">
      <w:numFmt w:val="bullet"/>
      <w:lvlText w:val="•"/>
      <w:lvlJc w:val="left"/>
      <w:pPr>
        <w:ind w:left="8135" w:hanging="360"/>
      </w:pPr>
    </w:lvl>
    <w:lvl w:ilvl="8">
      <w:numFmt w:val="bullet"/>
      <w:lvlText w:val="•"/>
      <w:lvlJc w:val="left"/>
      <w:pPr>
        <w:ind w:left="9170" w:hanging="360"/>
      </w:pPr>
    </w:lvl>
  </w:abstractNum>
  <w:abstractNum w:abstractNumId="25" w15:restartNumberingAfterBreak="0">
    <w:nsid w:val="75F50FE4"/>
    <w:multiLevelType w:val="multilevel"/>
    <w:tmpl w:val="972E5EEE"/>
    <w:lvl w:ilvl="0">
      <w:start w:val="1"/>
      <w:numFmt w:val="lowerLetter"/>
      <w:lvlText w:val="%1."/>
      <w:lvlJc w:val="left"/>
      <w:pPr>
        <w:ind w:left="1749" w:hanging="361"/>
      </w:pPr>
      <w:rPr>
        <w:u w:val="none"/>
      </w:rPr>
    </w:lvl>
    <w:lvl w:ilvl="1">
      <w:numFmt w:val="bullet"/>
      <w:lvlText w:val="•"/>
      <w:lvlJc w:val="left"/>
      <w:pPr>
        <w:ind w:left="2690" w:hanging="361"/>
      </w:pPr>
      <w:rPr>
        <w:u w:val="none"/>
      </w:rPr>
    </w:lvl>
    <w:lvl w:ilvl="2">
      <w:numFmt w:val="bullet"/>
      <w:lvlText w:val="•"/>
      <w:lvlJc w:val="left"/>
      <w:pPr>
        <w:ind w:left="3640" w:hanging="361"/>
      </w:pPr>
      <w:rPr>
        <w:u w:val="none"/>
      </w:rPr>
    </w:lvl>
    <w:lvl w:ilvl="3">
      <w:numFmt w:val="bullet"/>
      <w:lvlText w:val="•"/>
      <w:lvlJc w:val="left"/>
      <w:pPr>
        <w:ind w:left="4590" w:hanging="361"/>
      </w:pPr>
      <w:rPr>
        <w:u w:val="none"/>
      </w:rPr>
    </w:lvl>
    <w:lvl w:ilvl="4">
      <w:numFmt w:val="bullet"/>
      <w:lvlText w:val="•"/>
      <w:lvlJc w:val="left"/>
      <w:pPr>
        <w:ind w:left="5540" w:hanging="361"/>
      </w:pPr>
      <w:rPr>
        <w:u w:val="none"/>
      </w:rPr>
    </w:lvl>
    <w:lvl w:ilvl="5">
      <w:numFmt w:val="bullet"/>
      <w:lvlText w:val="•"/>
      <w:lvlJc w:val="left"/>
      <w:pPr>
        <w:ind w:left="6490" w:hanging="361"/>
      </w:pPr>
      <w:rPr>
        <w:u w:val="none"/>
      </w:rPr>
    </w:lvl>
    <w:lvl w:ilvl="6">
      <w:numFmt w:val="bullet"/>
      <w:lvlText w:val="•"/>
      <w:lvlJc w:val="left"/>
      <w:pPr>
        <w:ind w:left="7440" w:hanging="361"/>
      </w:pPr>
      <w:rPr>
        <w:u w:val="none"/>
      </w:rPr>
    </w:lvl>
    <w:lvl w:ilvl="7">
      <w:numFmt w:val="bullet"/>
      <w:lvlText w:val="•"/>
      <w:lvlJc w:val="left"/>
      <w:pPr>
        <w:ind w:left="8390" w:hanging="361"/>
      </w:pPr>
      <w:rPr>
        <w:u w:val="none"/>
      </w:rPr>
    </w:lvl>
    <w:lvl w:ilvl="8">
      <w:numFmt w:val="bullet"/>
      <w:lvlText w:val="•"/>
      <w:lvlJc w:val="left"/>
      <w:pPr>
        <w:ind w:left="9340" w:hanging="361"/>
      </w:pPr>
      <w:rPr>
        <w:u w:val="none"/>
      </w:rPr>
    </w:lvl>
  </w:abstractNum>
  <w:abstractNum w:abstractNumId="26" w15:restartNumberingAfterBreak="0">
    <w:nsid w:val="770D7565"/>
    <w:multiLevelType w:val="multilevel"/>
    <w:tmpl w:val="037020E8"/>
    <w:lvl w:ilvl="0">
      <w:numFmt w:val="bullet"/>
      <w:lvlText w:val="●"/>
      <w:lvlJc w:val="left"/>
      <w:pPr>
        <w:ind w:left="940" w:hanging="361"/>
      </w:pPr>
      <w:rPr>
        <w:u w:val="none"/>
      </w:rPr>
    </w:lvl>
    <w:lvl w:ilvl="1">
      <w:numFmt w:val="bullet"/>
      <w:lvlText w:val="•"/>
      <w:lvlJc w:val="left"/>
      <w:pPr>
        <w:ind w:left="1970" w:hanging="361"/>
      </w:pPr>
      <w:rPr>
        <w:u w:val="none"/>
      </w:rPr>
    </w:lvl>
    <w:lvl w:ilvl="2">
      <w:numFmt w:val="bullet"/>
      <w:lvlText w:val="•"/>
      <w:lvlJc w:val="left"/>
      <w:pPr>
        <w:ind w:left="3000" w:hanging="361"/>
      </w:pPr>
      <w:rPr>
        <w:u w:val="none"/>
      </w:rPr>
    </w:lvl>
    <w:lvl w:ilvl="3">
      <w:numFmt w:val="bullet"/>
      <w:lvlText w:val="•"/>
      <w:lvlJc w:val="left"/>
      <w:pPr>
        <w:ind w:left="4030" w:hanging="361"/>
      </w:pPr>
      <w:rPr>
        <w:u w:val="none"/>
      </w:rPr>
    </w:lvl>
    <w:lvl w:ilvl="4">
      <w:numFmt w:val="bullet"/>
      <w:lvlText w:val="•"/>
      <w:lvlJc w:val="left"/>
      <w:pPr>
        <w:ind w:left="5060" w:hanging="361"/>
      </w:pPr>
      <w:rPr>
        <w:u w:val="none"/>
      </w:rPr>
    </w:lvl>
    <w:lvl w:ilvl="5">
      <w:numFmt w:val="bullet"/>
      <w:lvlText w:val="•"/>
      <w:lvlJc w:val="left"/>
      <w:pPr>
        <w:ind w:left="6090" w:hanging="361"/>
      </w:pPr>
      <w:rPr>
        <w:u w:val="none"/>
      </w:rPr>
    </w:lvl>
    <w:lvl w:ilvl="6">
      <w:numFmt w:val="bullet"/>
      <w:lvlText w:val="•"/>
      <w:lvlJc w:val="left"/>
      <w:pPr>
        <w:ind w:left="7120" w:hanging="361"/>
      </w:pPr>
      <w:rPr>
        <w:u w:val="none"/>
      </w:rPr>
    </w:lvl>
    <w:lvl w:ilvl="7">
      <w:numFmt w:val="bullet"/>
      <w:lvlText w:val="•"/>
      <w:lvlJc w:val="left"/>
      <w:pPr>
        <w:ind w:left="8150" w:hanging="361"/>
      </w:pPr>
      <w:rPr>
        <w:u w:val="none"/>
      </w:rPr>
    </w:lvl>
    <w:lvl w:ilvl="8">
      <w:numFmt w:val="bullet"/>
      <w:lvlText w:val="•"/>
      <w:lvlJc w:val="left"/>
      <w:pPr>
        <w:ind w:left="9180" w:hanging="361"/>
      </w:pPr>
      <w:rPr>
        <w:u w:val="none"/>
      </w:rPr>
    </w:lvl>
  </w:abstractNum>
  <w:abstractNum w:abstractNumId="27" w15:restartNumberingAfterBreak="0">
    <w:nsid w:val="7F633F84"/>
    <w:multiLevelType w:val="multilevel"/>
    <w:tmpl w:val="FA264F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2039959">
    <w:abstractNumId w:val="8"/>
  </w:num>
  <w:num w:numId="2" w16cid:durableId="1282150795">
    <w:abstractNumId w:val="26"/>
  </w:num>
  <w:num w:numId="3" w16cid:durableId="1276980690">
    <w:abstractNumId w:val="2"/>
  </w:num>
  <w:num w:numId="4" w16cid:durableId="2142265090">
    <w:abstractNumId w:val="25"/>
  </w:num>
  <w:num w:numId="5" w16cid:durableId="1488783935">
    <w:abstractNumId w:val="24"/>
  </w:num>
  <w:num w:numId="6" w16cid:durableId="872233629">
    <w:abstractNumId w:val="23"/>
  </w:num>
  <w:num w:numId="7" w16cid:durableId="527305033">
    <w:abstractNumId w:val="27"/>
  </w:num>
  <w:num w:numId="8" w16cid:durableId="58674537">
    <w:abstractNumId w:val="12"/>
  </w:num>
  <w:num w:numId="9" w16cid:durableId="405735180">
    <w:abstractNumId w:val="5"/>
  </w:num>
  <w:num w:numId="10" w16cid:durableId="1981689558">
    <w:abstractNumId w:val="6"/>
  </w:num>
  <w:num w:numId="11" w16cid:durableId="241574989">
    <w:abstractNumId w:val="19"/>
  </w:num>
  <w:num w:numId="12" w16cid:durableId="352649951">
    <w:abstractNumId w:val="21"/>
  </w:num>
  <w:num w:numId="13" w16cid:durableId="1654990676">
    <w:abstractNumId w:val="10"/>
  </w:num>
  <w:num w:numId="14" w16cid:durableId="1367217340">
    <w:abstractNumId w:val="14"/>
  </w:num>
  <w:num w:numId="15" w16cid:durableId="1855336508">
    <w:abstractNumId w:val="4"/>
  </w:num>
  <w:num w:numId="16" w16cid:durableId="862012182">
    <w:abstractNumId w:val="15"/>
  </w:num>
  <w:num w:numId="17" w16cid:durableId="479275906">
    <w:abstractNumId w:val="9"/>
  </w:num>
  <w:num w:numId="18" w16cid:durableId="1962371331">
    <w:abstractNumId w:val="0"/>
  </w:num>
  <w:num w:numId="19" w16cid:durableId="1480465048">
    <w:abstractNumId w:val="17"/>
  </w:num>
  <w:num w:numId="20" w16cid:durableId="1204976703">
    <w:abstractNumId w:val="7"/>
  </w:num>
  <w:num w:numId="21" w16cid:durableId="1476412620">
    <w:abstractNumId w:val="16"/>
  </w:num>
  <w:num w:numId="22" w16cid:durableId="344945517">
    <w:abstractNumId w:val="18"/>
  </w:num>
  <w:num w:numId="23" w16cid:durableId="674187004">
    <w:abstractNumId w:val="22"/>
  </w:num>
  <w:num w:numId="24" w16cid:durableId="1172797279">
    <w:abstractNumId w:val="11"/>
  </w:num>
  <w:num w:numId="25" w16cid:durableId="1012299225">
    <w:abstractNumId w:val="1"/>
  </w:num>
  <w:num w:numId="26" w16cid:durableId="1511094639">
    <w:abstractNumId w:val="20"/>
  </w:num>
  <w:num w:numId="27" w16cid:durableId="932399830">
    <w:abstractNumId w:val="13"/>
  </w:num>
  <w:num w:numId="28" w16cid:durableId="1416546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602"/>
    <w:rsid w:val="00000986"/>
    <w:rsid w:val="0000506B"/>
    <w:rsid w:val="00010182"/>
    <w:rsid w:val="00010F77"/>
    <w:rsid w:val="00014A8E"/>
    <w:rsid w:val="000153DC"/>
    <w:rsid w:val="00015EC8"/>
    <w:rsid w:val="00030474"/>
    <w:rsid w:val="00034803"/>
    <w:rsid w:val="000415B5"/>
    <w:rsid w:val="00063A6A"/>
    <w:rsid w:val="00073CE3"/>
    <w:rsid w:val="00081811"/>
    <w:rsid w:val="000A3F2F"/>
    <w:rsid w:val="000A66B6"/>
    <w:rsid w:val="000A7750"/>
    <w:rsid w:val="000B29B5"/>
    <w:rsid w:val="000B5666"/>
    <w:rsid w:val="000C4E4C"/>
    <w:rsid w:val="000C6C07"/>
    <w:rsid w:val="000D611E"/>
    <w:rsid w:val="000D6A0D"/>
    <w:rsid w:val="000E6838"/>
    <w:rsid w:val="000F0C2A"/>
    <w:rsid w:val="000F7791"/>
    <w:rsid w:val="00104FC3"/>
    <w:rsid w:val="00116A11"/>
    <w:rsid w:val="00126A3F"/>
    <w:rsid w:val="001379AD"/>
    <w:rsid w:val="00145E15"/>
    <w:rsid w:val="0015499A"/>
    <w:rsid w:val="00167A3B"/>
    <w:rsid w:val="001721A0"/>
    <w:rsid w:val="001A1E29"/>
    <w:rsid w:val="001A4A5C"/>
    <w:rsid w:val="001B4D39"/>
    <w:rsid w:val="001B7F59"/>
    <w:rsid w:val="001C77B5"/>
    <w:rsid w:val="001D44A5"/>
    <w:rsid w:val="001D4FAB"/>
    <w:rsid w:val="001F0986"/>
    <w:rsid w:val="001F0A49"/>
    <w:rsid w:val="001F3C8E"/>
    <w:rsid w:val="001F65EB"/>
    <w:rsid w:val="00222088"/>
    <w:rsid w:val="00223C99"/>
    <w:rsid w:val="00224025"/>
    <w:rsid w:val="00227CBA"/>
    <w:rsid w:val="00234E01"/>
    <w:rsid w:val="002353D2"/>
    <w:rsid w:val="00275FE1"/>
    <w:rsid w:val="00294206"/>
    <w:rsid w:val="002960E9"/>
    <w:rsid w:val="002A4AF9"/>
    <w:rsid w:val="002B2F73"/>
    <w:rsid w:val="002D0188"/>
    <w:rsid w:val="002D39E6"/>
    <w:rsid w:val="002D69E6"/>
    <w:rsid w:val="002E0CA3"/>
    <w:rsid w:val="002E25D8"/>
    <w:rsid w:val="002E7962"/>
    <w:rsid w:val="002F5AFA"/>
    <w:rsid w:val="00312A66"/>
    <w:rsid w:val="003355F6"/>
    <w:rsid w:val="00341323"/>
    <w:rsid w:val="00350A8C"/>
    <w:rsid w:val="00355788"/>
    <w:rsid w:val="00360602"/>
    <w:rsid w:val="003648A5"/>
    <w:rsid w:val="00390E62"/>
    <w:rsid w:val="003A1D6F"/>
    <w:rsid w:val="003A6972"/>
    <w:rsid w:val="003A716B"/>
    <w:rsid w:val="003B0FE3"/>
    <w:rsid w:val="003B5334"/>
    <w:rsid w:val="003B7DA5"/>
    <w:rsid w:val="003C409B"/>
    <w:rsid w:val="003C436A"/>
    <w:rsid w:val="003D07F2"/>
    <w:rsid w:val="003D0AE8"/>
    <w:rsid w:val="003E30B2"/>
    <w:rsid w:val="003E3BEE"/>
    <w:rsid w:val="003E41BC"/>
    <w:rsid w:val="003E4200"/>
    <w:rsid w:val="003F5A7F"/>
    <w:rsid w:val="00410C46"/>
    <w:rsid w:val="00413068"/>
    <w:rsid w:val="00416D70"/>
    <w:rsid w:val="00433AA4"/>
    <w:rsid w:val="00435930"/>
    <w:rsid w:val="00440CDB"/>
    <w:rsid w:val="0044180B"/>
    <w:rsid w:val="0045375F"/>
    <w:rsid w:val="004545FD"/>
    <w:rsid w:val="004560E7"/>
    <w:rsid w:val="00456222"/>
    <w:rsid w:val="00460219"/>
    <w:rsid w:val="0046279A"/>
    <w:rsid w:val="00463667"/>
    <w:rsid w:val="00464702"/>
    <w:rsid w:val="00466ADB"/>
    <w:rsid w:val="004724A6"/>
    <w:rsid w:val="004746A6"/>
    <w:rsid w:val="00481278"/>
    <w:rsid w:val="00483AFD"/>
    <w:rsid w:val="00487B97"/>
    <w:rsid w:val="004940D0"/>
    <w:rsid w:val="00496921"/>
    <w:rsid w:val="004A32DC"/>
    <w:rsid w:val="004A556F"/>
    <w:rsid w:val="004A5D94"/>
    <w:rsid w:val="004B6C2F"/>
    <w:rsid w:val="004C0476"/>
    <w:rsid w:val="004C0695"/>
    <w:rsid w:val="004D7A5C"/>
    <w:rsid w:val="004E3313"/>
    <w:rsid w:val="004F3747"/>
    <w:rsid w:val="00500FE0"/>
    <w:rsid w:val="0050354B"/>
    <w:rsid w:val="00506825"/>
    <w:rsid w:val="00506871"/>
    <w:rsid w:val="005431C2"/>
    <w:rsid w:val="00545D1A"/>
    <w:rsid w:val="005514B4"/>
    <w:rsid w:val="005549EF"/>
    <w:rsid w:val="005663F2"/>
    <w:rsid w:val="00571EE8"/>
    <w:rsid w:val="00572E93"/>
    <w:rsid w:val="00575584"/>
    <w:rsid w:val="00585394"/>
    <w:rsid w:val="00591726"/>
    <w:rsid w:val="0059461E"/>
    <w:rsid w:val="00596FE1"/>
    <w:rsid w:val="005A7EBF"/>
    <w:rsid w:val="005B1E6F"/>
    <w:rsid w:val="005B5533"/>
    <w:rsid w:val="005B738A"/>
    <w:rsid w:val="005E0040"/>
    <w:rsid w:val="005E1BC5"/>
    <w:rsid w:val="005F0D86"/>
    <w:rsid w:val="005F218C"/>
    <w:rsid w:val="005F2ADF"/>
    <w:rsid w:val="005F64A0"/>
    <w:rsid w:val="006004F1"/>
    <w:rsid w:val="00607CA0"/>
    <w:rsid w:val="0061209D"/>
    <w:rsid w:val="0061242D"/>
    <w:rsid w:val="0061569D"/>
    <w:rsid w:val="00632822"/>
    <w:rsid w:val="00635F84"/>
    <w:rsid w:val="006450B5"/>
    <w:rsid w:val="006468E4"/>
    <w:rsid w:val="00657943"/>
    <w:rsid w:val="00660449"/>
    <w:rsid w:val="00663F23"/>
    <w:rsid w:val="00674FF7"/>
    <w:rsid w:val="006807FA"/>
    <w:rsid w:val="00686308"/>
    <w:rsid w:val="00687A85"/>
    <w:rsid w:val="006902D0"/>
    <w:rsid w:val="00695646"/>
    <w:rsid w:val="00696348"/>
    <w:rsid w:val="006A419C"/>
    <w:rsid w:val="006A7080"/>
    <w:rsid w:val="006B50C5"/>
    <w:rsid w:val="006C46B3"/>
    <w:rsid w:val="006C72F7"/>
    <w:rsid w:val="006C75DB"/>
    <w:rsid w:val="006D1DA4"/>
    <w:rsid w:val="006E28E4"/>
    <w:rsid w:val="006E3921"/>
    <w:rsid w:val="006F374F"/>
    <w:rsid w:val="007069A0"/>
    <w:rsid w:val="00706E2F"/>
    <w:rsid w:val="0071087A"/>
    <w:rsid w:val="007149B0"/>
    <w:rsid w:val="00715474"/>
    <w:rsid w:val="00717415"/>
    <w:rsid w:val="00724A14"/>
    <w:rsid w:val="00725F10"/>
    <w:rsid w:val="00732801"/>
    <w:rsid w:val="00741464"/>
    <w:rsid w:val="007540D3"/>
    <w:rsid w:val="007563B8"/>
    <w:rsid w:val="00763BD0"/>
    <w:rsid w:val="00764B1E"/>
    <w:rsid w:val="00782474"/>
    <w:rsid w:val="007927E6"/>
    <w:rsid w:val="0079389E"/>
    <w:rsid w:val="007A5165"/>
    <w:rsid w:val="007A5D61"/>
    <w:rsid w:val="007C1461"/>
    <w:rsid w:val="007C3DD2"/>
    <w:rsid w:val="007E124C"/>
    <w:rsid w:val="007F151B"/>
    <w:rsid w:val="0080039E"/>
    <w:rsid w:val="008014EA"/>
    <w:rsid w:val="008020D2"/>
    <w:rsid w:val="00804F7A"/>
    <w:rsid w:val="0082224F"/>
    <w:rsid w:val="00823DAA"/>
    <w:rsid w:val="00824AEA"/>
    <w:rsid w:val="00827389"/>
    <w:rsid w:val="00835B3F"/>
    <w:rsid w:val="00842501"/>
    <w:rsid w:val="0084315F"/>
    <w:rsid w:val="00844F5A"/>
    <w:rsid w:val="008457FD"/>
    <w:rsid w:val="00862B79"/>
    <w:rsid w:val="00863EA8"/>
    <w:rsid w:val="00865769"/>
    <w:rsid w:val="00874077"/>
    <w:rsid w:val="00885300"/>
    <w:rsid w:val="008A6F93"/>
    <w:rsid w:val="008B211C"/>
    <w:rsid w:val="008D0BF6"/>
    <w:rsid w:val="008D3789"/>
    <w:rsid w:val="008D687D"/>
    <w:rsid w:val="008E240E"/>
    <w:rsid w:val="008F0BE4"/>
    <w:rsid w:val="00903872"/>
    <w:rsid w:val="009067F5"/>
    <w:rsid w:val="009109C2"/>
    <w:rsid w:val="0092089E"/>
    <w:rsid w:val="009324A7"/>
    <w:rsid w:val="00933DD9"/>
    <w:rsid w:val="0093782C"/>
    <w:rsid w:val="009430A0"/>
    <w:rsid w:val="00944BFC"/>
    <w:rsid w:val="00963F01"/>
    <w:rsid w:val="00965E64"/>
    <w:rsid w:val="009721FF"/>
    <w:rsid w:val="009745AE"/>
    <w:rsid w:val="00984B6A"/>
    <w:rsid w:val="00987BE8"/>
    <w:rsid w:val="009929D5"/>
    <w:rsid w:val="009A2D8F"/>
    <w:rsid w:val="009A2E60"/>
    <w:rsid w:val="009A3A13"/>
    <w:rsid w:val="009B25D0"/>
    <w:rsid w:val="009B6931"/>
    <w:rsid w:val="009C56B2"/>
    <w:rsid w:val="009E705A"/>
    <w:rsid w:val="009F2A99"/>
    <w:rsid w:val="009F5FE5"/>
    <w:rsid w:val="009F78BC"/>
    <w:rsid w:val="00A00151"/>
    <w:rsid w:val="00A01E95"/>
    <w:rsid w:val="00A048D6"/>
    <w:rsid w:val="00A054DD"/>
    <w:rsid w:val="00A10455"/>
    <w:rsid w:val="00A20A34"/>
    <w:rsid w:val="00A2330C"/>
    <w:rsid w:val="00A26C82"/>
    <w:rsid w:val="00A304F0"/>
    <w:rsid w:val="00A50513"/>
    <w:rsid w:val="00A54138"/>
    <w:rsid w:val="00A663B1"/>
    <w:rsid w:val="00A7081E"/>
    <w:rsid w:val="00A76162"/>
    <w:rsid w:val="00A771CB"/>
    <w:rsid w:val="00A93751"/>
    <w:rsid w:val="00AA33BD"/>
    <w:rsid w:val="00AA5CBE"/>
    <w:rsid w:val="00AB4AF7"/>
    <w:rsid w:val="00AB68F8"/>
    <w:rsid w:val="00AD213D"/>
    <w:rsid w:val="00AD2295"/>
    <w:rsid w:val="00AE3E58"/>
    <w:rsid w:val="00AF5AB1"/>
    <w:rsid w:val="00AF620A"/>
    <w:rsid w:val="00B00739"/>
    <w:rsid w:val="00B20875"/>
    <w:rsid w:val="00B22567"/>
    <w:rsid w:val="00B26829"/>
    <w:rsid w:val="00B30CEE"/>
    <w:rsid w:val="00B512A8"/>
    <w:rsid w:val="00B54425"/>
    <w:rsid w:val="00B56C47"/>
    <w:rsid w:val="00B67425"/>
    <w:rsid w:val="00B718D9"/>
    <w:rsid w:val="00B72EB9"/>
    <w:rsid w:val="00BA5928"/>
    <w:rsid w:val="00BA761F"/>
    <w:rsid w:val="00BA7735"/>
    <w:rsid w:val="00BB6B20"/>
    <w:rsid w:val="00BC2BBF"/>
    <w:rsid w:val="00BD6606"/>
    <w:rsid w:val="00BD6A3C"/>
    <w:rsid w:val="00BE22A1"/>
    <w:rsid w:val="00BE7AE0"/>
    <w:rsid w:val="00BE7B25"/>
    <w:rsid w:val="00BE7DC0"/>
    <w:rsid w:val="00BF4698"/>
    <w:rsid w:val="00BF5159"/>
    <w:rsid w:val="00C031FB"/>
    <w:rsid w:val="00C16E6D"/>
    <w:rsid w:val="00C31634"/>
    <w:rsid w:val="00C3438A"/>
    <w:rsid w:val="00C34687"/>
    <w:rsid w:val="00C36281"/>
    <w:rsid w:val="00C41066"/>
    <w:rsid w:val="00C56676"/>
    <w:rsid w:val="00C57C4D"/>
    <w:rsid w:val="00C62082"/>
    <w:rsid w:val="00C630DD"/>
    <w:rsid w:val="00C97050"/>
    <w:rsid w:val="00CA06F7"/>
    <w:rsid w:val="00CA5155"/>
    <w:rsid w:val="00CB7D14"/>
    <w:rsid w:val="00CC48D0"/>
    <w:rsid w:val="00CC67A9"/>
    <w:rsid w:val="00CE4A07"/>
    <w:rsid w:val="00CE5DC4"/>
    <w:rsid w:val="00CE7C70"/>
    <w:rsid w:val="00CF6754"/>
    <w:rsid w:val="00D120BF"/>
    <w:rsid w:val="00D124AF"/>
    <w:rsid w:val="00D14544"/>
    <w:rsid w:val="00D16B91"/>
    <w:rsid w:val="00D20775"/>
    <w:rsid w:val="00D853BD"/>
    <w:rsid w:val="00D878E5"/>
    <w:rsid w:val="00DA093F"/>
    <w:rsid w:val="00DD0E83"/>
    <w:rsid w:val="00DE215A"/>
    <w:rsid w:val="00DF0E68"/>
    <w:rsid w:val="00DF4184"/>
    <w:rsid w:val="00E02B16"/>
    <w:rsid w:val="00E02B4B"/>
    <w:rsid w:val="00E1001A"/>
    <w:rsid w:val="00E17B2A"/>
    <w:rsid w:val="00E2411C"/>
    <w:rsid w:val="00E3084C"/>
    <w:rsid w:val="00E34335"/>
    <w:rsid w:val="00E4322A"/>
    <w:rsid w:val="00E4774F"/>
    <w:rsid w:val="00E5179D"/>
    <w:rsid w:val="00E670AA"/>
    <w:rsid w:val="00E673D6"/>
    <w:rsid w:val="00E75360"/>
    <w:rsid w:val="00E774DB"/>
    <w:rsid w:val="00E778A9"/>
    <w:rsid w:val="00E85301"/>
    <w:rsid w:val="00E90D88"/>
    <w:rsid w:val="00EB4A61"/>
    <w:rsid w:val="00EC1B1E"/>
    <w:rsid w:val="00EC1E6D"/>
    <w:rsid w:val="00EC2679"/>
    <w:rsid w:val="00EC533F"/>
    <w:rsid w:val="00EC73E3"/>
    <w:rsid w:val="00ED6F1D"/>
    <w:rsid w:val="00ED7027"/>
    <w:rsid w:val="00EE6E0C"/>
    <w:rsid w:val="00EF0BCB"/>
    <w:rsid w:val="00EF20F9"/>
    <w:rsid w:val="00EF4499"/>
    <w:rsid w:val="00EF7578"/>
    <w:rsid w:val="00F060A5"/>
    <w:rsid w:val="00F1513B"/>
    <w:rsid w:val="00F157E5"/>
    <w:rsid w:val="00F17BF8"/>
    <w:rsid w:val="00F30F85"/>
    <w:rsid w:val="00F54EE8"/>
    <w:rsid w:val="00F56258"/>
    <w:rsid w:val="00F60A17"/>
    <w:rsid w:val="00F60EFA"/>
    <w:rsid w:val="00F64096"/>
    <w:rsid w:val="00F64362"/>
    <w:rsid w:val="00F778BC"/>
    <w:rsid w:val="00F852D4"/>
    <w:rsid w:val="00F8606D"/>
    <w:rsid w:val="00F86CE6"/>
    <w:rsid w:val="00FA1DFC"/>
    <w:rsid w:val="00FA580D"/>
    <w:rsid w:val="00FA7C48"/>
    <w:rsid w:val="00FC5418"/>
    <w:rsid w:val="00FD6C66"/>
    <w:rsid w:val="00FE1F6B"/>
    <w:rsid w:val="00FF3D10"/>
    <w:rsid w:val="03442D87"/>
    <w:rsid w:val="0A7F2EB5"/>
    <w:rsid w:val="0C872F9F"/>
    <w:rsid w:val="0E344696"/>
    <w:rsid w:val="14E3850F"/>
    <w:rsid w:val="17F57561"/>
    <w:rsid w:val="18FE37A1"/>
    <w:rsid w:val="1C592616"/>
    <w:rsid w:val="21FE99CC"/>
    <w:rsid w:val="22DECDA5"/>
    <w:rsid w:val="27D04A65"/>
    <w:rsid w:val="2D6A456A"/>
    <w:rsid w:val="2F563015"/>
    <w:rsid w:val="30469591"/>
    <w:rsid w:val="3625425F"/>
    <w:rsid w:val="368BCC1F"/>
    <w:rsid w:val="3798462C"/>
    <w:rsid w:val="38BBC50D"/>
    <w:rsid w:val="3CE7E603"/>
    <w:rsid w:val="40E2A998"/>
    <w:rsid w:val="447C0E3C"/>
    <w:rsid w:val="457C7D69"/>
    <w:rsid w:val="47D446FD"/>
    <w:rsid w:val="48ED4C23"/>
    <w:rsid w:val="49F44B52"/>
    <w:rsid w:val="4CAFE0D6"/>
    <w:rsid w:val="4E7CA331"/>
    <w:rsid w:val="5065C666"/>
    <w:rsid w:val="53403BE6"/>
    <w:rsid w:val="5443B919"/>
    <w:rsid w:val="557166AB"/>
    <w:rsid w:val="5804AB77"/>
    <w:rsid w:val="5A61E18B"/>
    <w:rsid w:val="5B891F3D"/>
    <w:rsid w:val="5F6FB676"/>
    <w:rsid w:val="61989027"/>
    <w:rsid w:val="6297DF61"/>
    <w:rsid w:val="65BCEC41"/>
    <w:rsid w:val="699B9E52"/>
    <w:rsid w:val="6B68AFA4"/>
    <w:rsid w:val="6C764EB8"/>
    <w:rsid w:val="6CFC51AF"/>
    <w:rsid w:val="6D809891"/>
    <w:rsid w:val="6F82566B"/>
    <w:rsid w:val="73839835"/>
    <w:rsid w:val="781199EF"/>
    <w:rsid w:val="788B4B93"/>
    <w:rsid w:val="79BC8934"/>
    <w:rsid w:val="79CD82EF"/>
    <w:rsid w:val="7E3E12AC"/>
    <w:rsid w:val="7F110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64D59"/>
  <w15:docId w15:val="{9A9EC5CB-E921-4724-9E39-3B6ADC44C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Smallcaps">
    <w:name w:val="Small caps"/>
    <w:basedOn w:val="Heading2"/>
    <w:qFormat/>
    <w:rsid w:val="00786325"/>
    <w:pPr>
      <w:keepNext w:val="0"/>
      <w:keepLines w:val="0"/>
      <w:widowControl w:val="0"/>
      <w:spacing w:before="0" w:after="0" w:line="240" w:lineRule="auto"/>
    </w:pPr>
    <w:rPr>
      <w:rFonts w:ascii="Calibri" w:eastAsia="Calibri" w:hAnsi="Calibri" w:cs="Calibri"/>
      <w:smallCaps/>
      <w:sz w:val="28"/>
      <w:szCs w:val="28"/>
    </w:rPr>
  </w:style>
  <w:style w:type="table" w:styleId="TableGrid">
    <w:name w:val="Table Grid"/>
    <w:basedOn w:val="TableNormal"/>
    <w:uiPriority w:val="39"/>
    <w:rsid w:val="001944B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1944BA"/>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5246ED"/>
    <w:rPr>
      <w:color w:val="6B9F25" w:themeColor="hyperlink"/>
      <w:u w:val="single"/>
    </w:rPr>
  </w:style>
  <w:style w:type="character" w:styleId="UnresolvedMention">
    <w:name w:val="Unresolved Mention"/>
    <w:basedOn w:val="DefaultParagraphFont"/>
    <w:uiPriority w:val="99"/>
    <w:semiHidden/>
    <w:unhideWhenUsed/>
    <w:rsid w:val="005246ED"/>
    <w:rPr>
      <w:color w:val="605E5C"/>
      <w:shd w:val="clear" w:color="auto" w:fill="E1DFDD"/>
    </w:rPr>
  </w:style>
  <w:style w:type="paragraph" w:styleId="ListParagraph">
    <w:name w:val="List Paragraph"/>
    <w:basedOn w:val="Normal"/>
    <w:uiPriority w:val="34"/>
    <w:qFormat/>
    <w:rsid w:val="003055E1"/>
    <w:pPr>
      <w:ind w:left="720"/>
      <w:contextualSpacing/>
    </w:pPr>
  </w:style>
  <w:style w:type="paragraph" w:styleId="NormalWeb">
    <w:name w:val="Normal (Web)"/>
    <w:basedOn w:val="Normal"/>
    <w:uiPriority w:val="99"/>
    <w:semiHidden/>
    <w:unhideWhenUsed/>
    <w:rsid w:val="0010109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4F6016"/>
    <w:rPr>
      <w:b/>
      <w:bCs/>
    </w:rPr>
  </w:style>
  <w:style w:type="character" w:customStyle="1" w:styleId="CommentSubjectChar">
    <w:name w:val="Comment Subject Char"/>
    <w:basedOn w:val="CommentTextChar"/>
    <w:link w:val="CommentSubject"/>
    <w:uiPriority w:val="99"/>
    <w:semiHidden/>
    <w:rsid w:val="004F6016"/>
    <w:rPr>
      <w:b/>
      <w:bCs/>
      <w:sz w:val="20"/>
      <w:szCs w:val="20"/>
    </w:rPr>
  </w:style>
  <w:style w:type="table" w:customStyle="1" w:styleId="a2">
    <w:basedOn w:val="TableNormal"/>
    <w:pPr>
      <w:spacing w:line="240" w:lineRule="auto"/>
    </w:pPr>
    <w:tblPr>
      <w:tblStyleRowBandSize w:val="1"/>
      <w:tblStyleColBandSize w:val="1"/>
      <w:tblCellMar>
        <w:top w:w="100" w:type="dxa"/>
        <w:left w:w="0" w:type="dxa"/>
        <w:bottom w:w="100" w:type="dxa"/>
        <w:right w:w="0"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a3">
    <w:basedOn w:val="TableNormal"/>
    <w:pPr>
      <w:spacing w:line="240" w:lineRule="auto"/>
    </w:pPr>
    <w:tblPr>
      <w:tblStyleRowBandSize w:val="1"/>
      <w:tblStyleColBandSize w:val="1"/>
      <w:tblCellMar>
        <w:top w:w="100" w:type="dxa"/>
        <w:left w:w="0" w:type="dxa"/>
        <w:bottom w:w="100" w:type="dxa"/>
        <w:right w:w="0" w:type="dxa"/>
      </w:tblCellMar>
    </w:tblPr>
  </w:style>
  <w:style w:type="table" w:customStyle="1" w:styleId="a4">
    <w:basedOn w:val="TableNormal"/>
    <w:pPr>
      <w:spacing w:line="240" w:lineRule="auto"/>
    </w:pPr>
    <w:tblPr>
      <w:tblStyleRowBandSize w:val="1"/>
      <w:tblStyleColBandSize w:val="1"/>
    </w:tblPr>
  </w:style>
  <w:style w:type="table" w:customStyle="1" w:styleId="a5">
    <w:basedOn w:val="TableNormal"/>
    <w:pPr>
      <w:spacing w:line="240" w:lineRule="auto"/>
    </w:pPr>
    <w:tblPr>
      <w:tblStyleRowBandSize w:val="1"/>
      <w:tblStyleColBandSize w:val="1"/>
    </w:tblPr>
  </w:style>
  <w:style w:type="table" w:customStyle="1" w:styleId="a6">
    <w:basedOn w:val="TableNormal"/>
    <w:pPr>
      <w:spacing w:line="240" w:lineRule="auto"/>
    </w:pPr>
    <w:tblPr>
      <w:tblStyleRowBandSize w:val="1"/>
      <w:tblStyleColBandSize w:val="1"/>
    </w:tblPr>
  </w:style>
  <w:style w:type="paragraph" w:styleId="Revision">
    <w:name w:val="Revision"/>
    <w:hidden/>
    <w:uiPriority w:val="99"/>
    <w:semiHidden/>
    <w:rsid w:val="00EC1B1E"/>
    <w:pPr>
      <w:spacing w:line="240" w:lineRule="auto"/>
    </w:pPr>
  </w:style>
  <w:style w:type="paragraph" w:styleId="Header">
    <w:name w:val="header"/>
    <w:basedOn w:val="Normal"/>
    <w:link w:val="HeaderChar"/>
    <w:uiPriority w:val="99"/>
    <w:unhideWhenUsed/>
    <w:rsid w:val="00575584"/>
    <w:pPr>
      <w:tabs>
        <w:tab w:val="center" w:pos="4680"/>
        <w:tab w:val="right" w:pos="9360"/>
      </w:tabs>
      <w:spacing w:line="240" w:lineRule="auto"/>
    </w:pPr>
  </w:style>
  <w:style w:type="character" w:customStyle="1" w:styleId="HeaderChar">
    <w:name w:val="Header Char"/>
    <w:basedOn w:val="DefaultParagraphFont"/>
    <w:link w:val="Header"/>
    <w:uiPriority w:val="99"/>
    <w:rsid w:val="00575584"/>
  </w:style>
  <w:style w:type="paragraph" w:styleId="Footer">
    <w:name w:val="footer"/>
    <w:basedOn w:val="Normal"/>
    <w:link w:val="FooterChar"/>
    <w:uiPriority w:val="99"/>
    <w:unhideWhenUsed/>
    <w:rsid w:val="00575584"/>
    <w:pPr>
      <w:tabs>
        <w:tab w:val="center" w:pos="4680"/>
        <w:tab w:val="right" w:pos="9360"/>
      </w:tabs>
      <w:spacing w:line="240" w:lineRule="auto"/>
    </w:pPr>
  </w:style>
  <w:style w:type="character" w:customStyle="1" w:styleId="FooterChar">
    <w:name w:val="Footer Char"/>
    <w:basedOn w:val="DefaultParagraphFont"/>
    <w:link w:val="Footer"/>
    <w:uiPriority w:val="99"/>
    <w:rsid w:val="005755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oresthealth@hcrcd.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foresthealth@hcrcd.org" TargetMode="External"/><Relationship Id="rId17" Type="http://schemas.openxmlformats.org/officeDocument/2006/relationships/hyperlink" Target="http://www.fs.usda.gov/Internet/FSE_DOCUMENTS/stelprdb5332563.pdf" TargetMode="External"/><Relationship Id="rId2" Type="http://schemas.openxmlformats.org/officeDocument/2006/relationships/customXml" Target="../customXml/item2.xml"/><Relationship Id="rId16" Type="http://schemas.openxmlformats.org/officeDocument/2006/relationships/hyperlink" Target="http://www.suddenoakdeath.org/diagnosis-and-management/best-management-" TargetMode="External"/><Relationship Id="rId20" Type="http://schemas.openxmlformats.org/officeDocument/2006/relationships/hyperlink" Target="mailto:foresthealth@hcrcd.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www.cal-ipc.org/plants/profil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ncuaqmd.org/non-standard-burn-permi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oresthealth@hcrcd.org"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6979FAD6DA468891077BAC5946816E"/>
        <w:category>
          <w:name w:val="General"/>
          <w:gallery w:val="placeholder"/>
        </w:category>
        <w:types>
          <w:type w:val="bbPlcHdr"/>
        </w:types>
        <w:behaviors>
          <w:behavior w:val="content"/>
        </w:behaviors>
        <w:guid w:val="{94797383-8777-4B59-B2A5-74D1F3275FEE}"/>
      </w:docPartPr>
      <w:docPartBody>
        <w:p w:rsidR="0061126D" w:rsidRDefault="0061126D"/>
      </w:docPartBody>
    </w:docPart>
    <w:docPart>
      <w:docPartPr>
        <w:name w:val="B25D5B66A5044A05A57B010949C5B247"/>
        <w:category>
          <w:name w:val="General"/>
          <w:gallery w:val="placeholder"/>
        </w:category>
        <w:types>
          <w:type w:val="bbPlcHdr"/>
        </w:types>
        <w:behaviors>
          <w:behavior w:val="content"/>
        </w:behaviors>
        <w:guid w:val="{311BD4FC-2405-4995-85DD-DA0ABBD697E7}"/>
      </w:docPartPr>
      <w:docPartBody>
        <w:p w:rsidR="00BE7A0D" w:rsidRDefault="00BE7A0D"/>
      </w:docPartBody>
    </w:docPart>
    <w:docPart>
      <w:docPartPr>
        <w:name w:val="312FB7300AE246F5AFDFAB41949D2CCA"/>
        <w:category>
          <w:name w:val="General"/>
          <w:gallery w:val="placeholder"/>
        </w:category>
        <w:types>
          <w:type w:val="bbPlcHdr"/>
        </w:types>
        <w:behaviors>
          <w:behavior w:val="content"/>
        </w:behaviors>
        <w:guid w:val="{FDF9FBB0-4C9B-4DB0-8C13-0BD7BF28417B}"/>
      </w:docPartPr>
      <w:docPartBody>
        <w:p w:rsidR="00A8265B" w:rsidRDefault="00A826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26D"/>
    <w:rsid w:val="00056F63"/>
    <w:rsid w:val="000F49AC"/>
    <w:rsid w:val="002F5AFA"/>
    <w:rsid w:val="00350A8C"/>
    <w:rsid w:val="00464702"/>
    <w:rsid w:val="005B738A"/>
    <w:rsid w:val="0061126D"/>
    <w:rsid w:val="00632822"/>
    <w:rsid w:val="009E4CC3"/>
    <w:rsid w:val="00A21EDC"/>
    <w:rsid w:val="00A40940"/>
    <w:rsid w:val="00A8265B"/>
    <w:rsid w:val="00BE7A0D"/>
    <w:rsid w:val="00BF4698"/>
    <w:rsid w:val="00C031FB"/>
    <w:rsid w:val="00C36281"/>
    <w:rsid w:val="00D16B91"/>
    <w:rsid w:val="00DC096D"/>
    <w:rsid w:val="00E02B16"/>
    <w:rsid w:val="00F64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AiBpS6Tj8SvM6Dzaw9gPhrbCQ==">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</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ADC0B770F6168B44B56F874BF0999DB6" ma:contentTypeVersion="15" ma:contentTypeDescription="Create a new document." ma:contentTypeScope="" ma:versionID="99e1bb6bd0c2adf832472f6af8d109ac">
  <xsd:schema xmlns:xsd="http://www.w3.org/2001/XMLSchema" xmlns:xs="http://www.w3.org/2001/XMLSchema" xmlns:p="http://schemas.microsoft.com/office/2006/metadata/properties" xmlns:ns2="fc71d43b-024b-4a7b-bb32-ce2f874765e0" xmlns:ns3="473aeef5-73a1-4df8-8b16-8d83ad61b823" targetNamespace="http://schemas.microsoft.com/office/2006/metadata/properties" ma:root="true" ma:fieldsID="3d7e9380379f605a6982369ad83537f1" ns2:_="" ns3:_="">
    <xsd:import namespace="fc71d43b-024b-4a7b-bb32-ce2f874765e0"/>
    <xsd:import namespace="473aeef5-73a1-4df8-8b16-8d83ad61b8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1d43b-024b-4a7b-bb32-ce2f874765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78ee1c8-20e4-4e88-810d-f3d87c6f61db}" ma:internalName="TaxCatchAll" ma:showField="CatchAllData" ma:web="fc71d43b-024b-4a7b-bb32-ce2f874765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3aeef5-73a1-4df8-8b16-8d83ad61b82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f96eb54-5b3d-4841-a3ba-da5bf3bc04a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3aeef5-73a1-4df8-8b16-8d83ad61b823">
      <Terms xmlns="http://schemas.microsoft.com/office/infopath/2007/PartnerControls"/>
    </lcf76f155ced4ddcb4097134ff3c332f>
    <TaxCatchAll xmlns="fc71d43b-024b-4a7b-bb32-ce2f874765e0" xsi:nil="true"/>
    <SharedWithUsers xmlns="fc71d43b-024b-4a7b-bb32-ce2f874765e0">
      <UserInfo>
        <DisplayName>Katrina Henderson</DisplayName>
        <AccountId>15</AccountId>
        <AccountType/>
      </UserInfo>
      <UserInfo>
        <DisplayName>Jill Demers</DisplayName>
        <AccountId>12</AccountId>
        <AccountType/>
      </UserInfo>
      <UserInfo>
        <DisplayName>Curtis Ihle</DisplayName>
        <AccountId>29</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7F83DBA-9247-4F79-A4FE-0CB7BEF6D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1d43b-024b-4a7b-bb32-ce2f874765e0"/>
    <ds:schemaRef ds:uri="473aeef5-73a1-4df8-8b16-8d83ad61b8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132DC8-6F8E-4CAA-95D8-468CDCA9ED3F}">
  <ds:schemaRefs>
    <ds:schemaRef ds:uri="http://schemas.microsoft.com/office/2006/metadata/properties"/>
    <ds:schemaRef ds:uri="http://schemas.microsoft.com/office/infopath/2007/PartnerControls"/>
    <ds:schemaRef ds:uri="473aeef5-73a1-4df8-8b16-8d83ad61b823"/>
    <ds:schemaRef ds:uri="fc71d43b-024b-4a7b-bb32-ce2f874765e0"/>
  </ds:schemaRefs>
</ds:datastoreItem>
</file>

<file path=customXml/itemProps4.xml><?xml version="1.0" encoding="utf-8"?>
<ds:datastoreItem xmlns:ds="http://schemas.openxmlformats.org/officeDocument/2006/customXml" ds:itemID="{CB6C89CD-F044-486B-9BA3-FCCE5EDA0B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8104</Words>
  <Characters>42876</Characters>
  <Application>Microsoft Office Word</Application>
  <DocSecurity>0</DocSecurity>
  <Lines>1588</Lines>
  <Paragraphs>980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Katrina Henderson</cp:lastModifiedBy>
  <cp:revision>232</cp:revision>
  <dcterms:created xsi:type="dcterms:W3CDTF">2024-02-04T21:22:00Z</dcterms:created>
  <dcterms:modified xsi:type="dcterms:W3CDTF">2025-06-09T21:48:00Z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0x010100ADC0B770F6168B44B56F874BF0999DB6</vt:lpwstr>
  </property>
  <property fmtid="{D5CDD505-2E9C-101B-9397-08002B2CF9AE}" pid="3" name="MediaServiceImageTags">
    <vt:lpwstr/>
  </property>
</Properties>
</file>